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A8" w:rsidRPr="00D65525" w:rsidRDefault="004F3B47" w:rsidP="00D42D8A">
      <w:pPr>
        <w:pStyle w:val="Zkladntext"/>
        <w:ind w:right="70"/>
        <w:jc w:val="center"/>
        <w:rPr>
          <w:rFonts w:ascii="Arial" w:hAnsi="Arial" w:cs="Arial"/>
          <w:b/>
          <w:bCs/>
        </w:rPr>
      </w:pPr>
      <w:r w:rsidRPr="00D65525">
        <w:rPr>
          <w:rFonts w:ascii="Arial" w:hAnsi="Arial" w:cs="Arial"/>
          <w:b/>
          <w:bCs/>
        </w:rPr>
        <w:t xml:space="preserve">SMLOUVA </w:t>
      </w:r>
      <w:r w:rsidRPr="00D65525">
        <w:rPr>
          <w:rFonts w:ascii="Arial" w:hAnsi="Arial" w:cs="Arial"/>
          <w:b/>
          <w:bCs/>
          <w:caps/>
        </w:rPr>
        <w:t xml:space="preserve">O </w:t>
      </w:r>
      <w:r w:rsidR="00CA276E" w:rsidRPr="00D65525">
        <w:rPr>
          <w:rFonts w:ascii="Arial" w:hAnsi="Arial" w:cs="Arial"/>
          <w:b/>
          <w:bCs/>
          <w:caps/>
        </w:rPr>
        <w:t xml:space="preserve">zajištění </w:t>
      </w:r>
      <w:r w:rsidR="00BA3556">
        <w:rPr>
          <w:rFonts w:ascii="Arial" w:hAnsi="Arial" w:cs="Arial"/>
          <w:b/>
          <w:bCs/>
          <w:caps/>
        </w:rPr>
        <w:t xml:space="preserve">komunálních </w:t>
      </w:r>
      <w:r w:rsidR="00CA276E" w:rsidRPr="00D65525">
        <w:rPr>
          <w:rFonts w:ascii="Arial" w:hAnsi="Arial" w:cs="Arial"/>
          <w:b/>
          <w:bCs/>
          <w:caps/>
        </w:rPr>
        <w:t>služeb</w:t>
      </w:r>
    </w:p>
    <w:p w:rsidR="004F3B47" w:rsidRDefault="004F3B47" w:rsidP="00D42D8A">
      <w:pPr>
        <w:pStyle w:val="Zkladntext"/>
        <w:ind w:right="70"/>
        <w:rPr>
          <w:sz w:val="20"/>
          <w:szCs w:val="20"/>
        </w:rPr>
      </w:pPr>
      <w:r>
        <w:t xml:space="preserve">    </w:t>
      </w:r>
    </w:p>
    <w:p w:rsidR="004F3B47" w:rsidRDefault="009E1C4A" w:rsidP="009E1C4A">
      <w:pPr>
        <w:pStyle w:val="Zkladntext"/>
        <w:ind w:right="70"/>
        <w:jc w:val="center"/>
        <w:rPr>
          <w:rFonts w:ascii="Arial" w:hAnsi="Arial" w:cs="Arial"/>
          <w:i/>
          <w:iCs/>
          <w:color w:val="FF0000"/>
          <w:sz w:val="16"/>
          <w:szCs w:val="16"/>
        </w:rPr>
      </w:pPr>
      <w:r>
        <w:rPr>
          <w:rFonts w:ascii="Arial" w:hAnsi="Arial" w:cs="Arial"/>
          <w:b/>
          <w:bCs/>
          <w:sz w:val="18"/>
          <w:szCs w:val="18"/>
        </w:rPr>
        <w:t>Článek I</w:t>
      </w:r>
      <w:r w:rsidRPr="00051A84">
        <w:rPr>
          <w:rFonts w:ascii="Arial" w:hAnsi="Arial" w:cs="Arial"/>
          <w:b/>
          <w:bCs/>
          <w:sz w:val="18"/>
          <w:szCs w:val="18"/>
        </w:rPr>
        <w:t>.</w:t>
      </w:r>
    </w:p>
    <w:p w:rsidR="004F3B47" w:rsidRPr="00755FFE" w:rsidRDefault="004F3B47" w:rsidP="009E1C4A">
      <w:pPr>
        <w:pStyle w:val="Nadpis1"/>
        <w:ind w:left="0" w:right="70"/>
        <w:jc w:val="center"/>
        <w:rPr>
          <w:rFonts w:ascii="Arial" w:hAnsi="Arial" w:cs="Arial"/>
          <w:sz w:val="16"/>
          <w:szCs w:val="16"/>
        </w:rPr>
      </w:pPr>
      <w:r w:rsidRPr="00755FFE">
        <w:rPr>
          <w:rFonts w:ascii="Arial" w:hAnsi="Arial" w:cs="Arial"/>
          <w:sz w:val="16"/>
          <w:szCs w:val="16"/>
        </w:rPr>
        <w:t>SMLUVNÍ STRANY</w:t>
      </w:r>
    </w:p>
    <w:p w:rsidR="004F3B47" w:rsidRPr="00755FFE" w:rsidRDefault="004F3B47" w:rsidP="00D42D8A">
      <w:pPr>
        <w:ind w:right="70"/>
        <w:rPr>
          <w:rFonts w:ascii="Arial" w:hAnsi="Arial" w:cs="Arial"/>
          <w:sz w:val="16"/>
          <w:szCs w:val="16"/>
        </w:rPr>
      </w:pPr>
    </w:p>
    <w:p w:rsidR="00BA3556" w:rsidRPr="00BA3556" w:rsidRDefault="00BA3556" w:rsidP="00BA3556">
      <w:pPr>
        <w:pStyle w:val="Odstavecseseznamem"/>
        <w:autoSpaceDN w:val="0"/>
        <w:ind w:left="360" w:right="70"/>
        <w:jc w:val="both"/>
        <w:rPr>
          <w:rFonts w:ascii="Arial" w:hAnsi="Arial" w:cs="Arial"/>
          <w:b/>
          <w:sz w:val="18"/>
          <w:szCs w:val="18"/>
        </w:rPr>
      </w:pPr>
      <w:r w:rsidRPr="00BA3556">
        <w:rPr>
          <w:rFonts w:ascii="Arial" w:hAnsi="Arial" w:cs="Arial"/>
          <w:b/>
          <w:sz w:val="18"/>
          <w:szCs w:val="18"/>
        </w:rPr>
        <w:t xml:space="preserve">Město </w:t>
      </w:r>
      <w:r w:rsidR="00164ED5">
        <w:rPr>
          <w:rFonts w:ascii="Arial" w:hAnsi="Arial" w:cs="Arial"/>
          <w:b/>
          <w:sz w:val="18"/>
          <w:szCs w:val="18"/>
        </w:rPr>
        <w:t>Abertamy</w:t>
      </w: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Farní 2, 362 35 Abertamy</w:t>
      </w: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IČ: 00254398</w:t>
      </w: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zastoupené Zdeňkem Lakatošem, starostou města</w:t>
      </w:r>
    </w:p>
    <w:p w:rsidR="00BA3556" w:rsidRPr="00BA3556" w:rsidRDefault="00BA3556" w:rsidP="00BA3556">
      <w:pPr>
        <w:pStyle w:val="Odstavecseseznamem"/>
        <w:autoSpaceDN w:val="0"/>
        <w:ind w:left="360" w:right="70"/>
        <w:jc w:val="both"/>
        <w:rPr>
          <w:rFonts w:ascii="Arial" w:hAnsi="Arial" w:cs="Arial"/>
          <w:sz w:val="18"/>
          <w:szCs w:val="18"/>
        </w:rPr>
      </w:pP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dále jako „objednatel“</w:t>
      </w:r>
    </w:p>
    <w:p w:rsidR="00BA3556" w:rsidRPr="00BA3556" w:rsidRDefault="00BA3556" w:rsidP="00BA3556">
      <w:pPr>
        <w:pStyle w:val="Odstavecseseznamem"/>
        <w:autoSpaceDN w:val="0"/>
        <w:ind w:left="360" w:right="70"/>
        <w:jc w:val="both"/>
        <w:rPr>
          <w:rFonts w:ascii="Arial" w:hAnsi="Arial" w:cs="Arial"/>
          <w:sz w:val="18"/>
          <w:szCs w:val="18"/>
        </w:rPr>
      </w:pP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a</w:t>
      </w:r>
    </w:p>
    <w:p w:rsidR="00BA3556" w:rsidRPr="00BA3556" w:rsidRDefault="00BA3556" w:rsidP="00BA3556">
      <w:pPr>
        <w:pStyle w:val="Odstavecseseznamem"/>
        <w:autoSpaceDN w:val="0"/>
        <w:ind w:left="360" w:right="70"/>
        <w:jc w:val="both"/>
        <w:rPr>
          <w:rFonts w:ascii="Arial" w:hAnsi="Arial" w:cs="Arial"/>
          <w:b/>
          <w:sz w:val="18"/>
          <w:szCs w:val="18"/>
        </w:rPr>
      </w:pPr>
    </w:p>
    <w:p w:rsidR="00BA3556" w:rsidRPr="00BA3556" w:rsidRDefault="00BA3556" w:rsidP="00BA3556">
      <w:pPr>
        <w:pStyle w:val="Odstavecseseznamem"/>
        <w:autoSpaceDN w:val="0"/>
        <w:ind w:left="360" w:right="70"/>
        <w:jc w:val="both"/>
        <w:rPr>
          <w:rFonts w:ascii="Arial" w:hAnsi="Arial" w:cs="Arial"/>
          <w:b/>
          <w:sz w:val="18"/>
          <w:szCs w:val="18"/>
        </w:rPr>
      </w:pPr>
      <w:r w:rsidRPr="00BA3556">
        <w:rPr>
          <w:rFonts w:ascii="Arial" w:hAnsi="Arial" w:cs="Arial"/>
          <w:b/>
          <w:sz w:val="18"/>
          <w:szCs w:val="18"/>
        </w:rPr>
        <w:t>Technické služby Abertamy s.r.o.</w:t>
      </w: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Vítězná 474, 362 35 Abertamy</w:t>
      </w: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IČ: 28014057</w:t>
      </w: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 xml:space="preserve">zastoupené </w:t>
      </w:r>
      <w:r w:rsidR="00AB54ED">
        <w:rPr>
          <w:rFonts w:ascii="Arial" w:hAnsi="Arial" w:cs="Arial"/>
          <w:sz w:val="18"/>
          <w:szCs w:val="18"/>
        </w:rPr>
        <w:t>panem Milošem Uhlíkem</w:t>
      </w:r>
      <w:r w:rsidRPr="00BA3556">
        <w:rPr>
          <w:rFonts w:ascii="Arial" w:hAnsi="Arial" w:cs="Arial"/>
          <w:sz w:val="18"/>
          <w:szCs w:val="18"/>
        </w:rPr>
        <w:t>, jednatelem společnosti</w:t>
      </w:r>
    </w:p>
    <w:p w:rsidR="00BA3556" w:rsidRPr="00BA3556" w:rsidRDefault="00BA3556" w:rsidP="00BA3556">
      <w:pPr>
        <w:pStyle w:val="Odstavecseseznamem"/>
        <w:autoSpaceDN w:val="0"/>
        <w:ind w:left="360" w:right="70"/>
        <w:jc w:val="both"/>
        <w:rPr>
          <w:rFonts w:ascii="Arial" w:hAnsi="Arial" w:cs="Arial"/>
          <w:sz w:val="18"/>
          <w:szCs w:val="18"/>
        </w:rPr>
      </w:pPr>
    </w:p>
    <w:p w:rsidR="00BA3556" w:rsidRPr="00BA3556" w:rsidRDefault="00BA3556" w:rsidP="00BA3556">
      <w:pPr>
        <w:pStyle w:val="Odstavecseseznamem"/>
        <w:autoSpaceDN w:val="0"/>
        <w:ind w:left="360" w:right="70"/>
        <w:jc w:val="both"/>
        <w:rPr>
          <w:rFonts w:ascii="Arial" w:hAnsi="Arial" w:cs="Arial"/>
          <w:sz w:val="18"/>
          <w:szCs w:val="18"/>
        </w:rPr>
      </w:pPr>
      <w:r w:rsidRPr="00BA3556">
        <w:rPr>
          <w:rFonts w:ascii="Arial" w:hAnsi="Arial" w:cs="Arial"/>
          <w:sz w:val="18"/>
          <w:szCs w:val="18"/>
        </w:rPr>
        <w:t>dále jako „zhotovitel“</w:t>
      </w:r>
    </w:p>
    <w:p w:rsidR="004F3B47" w:rsidRPr="00BA3556" w:rsidRDefault="004F3B47" w:rsidP="00BA3556">
      <w:pPr>
        <w:pStyle w:val="Odstavecseseznamem"/>
        <w:autoSpaceDN w:val="0"/>
        <w:ind w:left="360" w:right="70"/>
        <w:jc w:val="both"/>
        <w:rPr>
          <w:rFonts w:ascii="Arial" w:hAnsi="Arial" w:cs="Arial"/>
          <w:sz w:val="18"/>
          <w:szCs w:val="18"/>
        </w:rPr>
      </w:pPr>
    </w:p>
    <w:p w:rsidR="004F3B47" w:rsidRPr="002B54AA" w:rsidRDefault="009E1C4A" w:rsidP="009E1C4A">
      <w:pPr>
        <w:spacing w:line="360" w:lineRule="auto"/>
        <w:ind w:right="70"/>
        <w:jc w:val="center"/>
        <w:rPr>
          <w:rFonts w:ascii="Arial" w:hAnsi="Arial" w:cs="Arial"/>
          <w:sz w:val="18"/>
          <w:szCs w:val="18"/>
        </w:rPr>
      </w:pPr>
      <w:r w:rsidRPr="002B54AA">
        <w:rPr>
          <w:rFonts w:ascii="Arial" w:hAnsi="Arial" w:cs="Arial"/>
          <w:b/>
          <w:bCs/>
          <w:sz w:val="18"/>
          <w:szCs w:val="18"/>
        </w:rPr>
        <w:t>Článek II.</w:t>
      </w:r>
    </w:p>
    <w:p w:rsidR="004F3B47" w:rsidRPr="002B54AA" w:rsidRDefault="004F3B47" w:rsidP="009E1C4A">
      <w:pPr>
        <w:pStyle w:val="Nadpis1"/>
        <w:ind w:left="0" w:right="70"/>
        <w:jc w:val="center"/>
        <w:rPr>
          <w:rFonts w:ascii="Arial" w:hAnsi="Arial" w:cs="Arial"/>
          <w:sz w:val="18"/>
          <w:szCs w:val="18"/>
        </w:rPr>
      </w:pPr>
      <w:r w:rsidRPr="002B54AA">
        <w:rPr>
          <w:rFonts w:ascii="Arial" w:hAnsi="Arial" w:cs="Arial"/>
          <w:sz w:val="18"/>
          <w:szCs w:val="18"/>
        </w:rPr>
        <w:t>PŘEDMĚT SMLOUVY</w:t>
      </w:r>
    </w:p>
    <w:p w:rsidR="004F3B47" w:rsidRPr="002B54AA" w:rsidRDefault="004F3B47" w:rsidP="00D42D8A">
      <w:pPr>
        <w:ind w:right="70"/>
        <w:rPr>
          <w:rFonts w:ascii="Arial" w:hAnsi="Arial" w:cs="Arial"/>
          <w:sz w:val="18"/>
          <w:szCs w:val="18"/>
        </w:rPr>
      </w:pPr>
    </w:p>
    <w:p w:rsidR="006711BF" w:rsidRDefault="004F3B47" w:rsidP="006711BF">
      <w:pPr>
        <w:pStyle w:val="Odstavecseseznamem"/>
        <w:numPr>
          <w:ilvl w:val="0"/>
          <w:numId w:val="8"/>
        </w:numPr>
        <w:autoSpaceDN w:val="0"/>
        <w:ind w:right="70"/>
        <w:jc w:val="both"/>
        <w:rPr>
          <w:rFonts w:ascii="Arial" w:hAnsi="Arial" w:cs="Arial"/>
          <w:sz w:val="18"/>
          <w:szCs w:val="18"/>
        </w:rPr>
      </w:pPr>
      <w:r w:rsidRPr="002B54AA">
        <w:rPr>
          <w:rFonts w:ascii="Arial" w:hAnsi="Arial" w:cs="Arial"/>
          <w:sz w:val="18"/>
          <w:szCs w:val="18"/>
        </w:rPr>
        <w:t xml:space="preserve">Předmětem </w:t>
      </w:r>
      <w:r w:rsidRPr="006711BF">
        <w:rPr>
          <w:rFonts w:ascii="Arial" w:hAnsi="Arial" w:cs="Arial"/>
          <w:sz w:val="18"/>
          <w:szCs w:val="18"/>
        </w:rPr>
        <w:t>smlouvy je zajištění</w:t>
      </w:r>
      <w:r w:rsidR="006711BF" w:rsidRPr="006711BF">
        <w:rPr>
          <w:rFonts w:ascii="Arial" w:hAnsi="Arial" w:cs="Arial"/>
          <w:sz w:val="18"/>
          <w:szCs w:val="18"/>
        </w:rPr>
        <w:t xml:space="preserve"> provádění následujících </w:t>
      </w:r>
      <w:r w:rsidR="00CA77AC">
        <w:rPr>
          <w:rFonts w:ascii="Arial" w:hAnsi="Arial" w:cs="Arial"/>
          <w:sz w:val="18"/>
          <w:szCs w:val="18"/>
        </w:rPr>
        <w:t xml:space="preserve">komunálních </w:t>
      </w:r>
      <w:r w:rsidR="006711BF" w:rsidRPr="006711BF">
        <w:rPr>
          <w:rFonts w:ascii="Arial" w:hAnsi="Arial" w:cs="Arial"/>
          <w:sz w:val="18"/>
          <w:szCs w:val="18"/>
        </w:rPr>
        <w:t>služeb</w:t>
      </w:r>
      <w:r w:rsidR="00AC174E">
        <w:rPr>
          <w:rFonts w:ascii="Arial" w:hAnsi="Arial" w:cs="Arial"/>
          <w:sz w:val="18"/>
          <w:szCs w:val="18"/>
        </w:rPr>
        <w:t>, tj. prací a dodávek</w:t>
      </w:r>
      <w:r w:rsidR="006711BF" w:rsidRPr="006711BF">
        <w:rPr>
          <w:rFonts w:ascii="Arial" w:hAnsi="Arial" w:cs="Arial"/>
          <w:sz w:val="18"/>
          <w:szCs w:val="18"/>
        </w:rPr>
        <w:t xml:space="preserve"> zhotovitelem pro objednatele:</w:t>
      </w:r>
    </w:p>
    <w:p w:rsidR="00A401E7" w:rsidRDefault="00472D37" w:rsidP="00472D37">
      <w:pPr>
        <w:numPr>
          <w:ilvl w:val="0"/>
          <w:numId w:val="27"/>
        </w:numPr>
        <w:autoSpaceDN w:val="0"/>
        <w:ind w:right="70"/>
        <w:jc w:val="both"/>
        <w:rPr>
          <w:rFonts w:ascii="Arial" w:hAnsi="Arial" w:cs="Arial"/>
          <w:sz w:val="18"/>
          <w:szCs w:val="18"/>
        </w:rPr>
      </w:pPr>
      <w:r>
        <w:rPr>
          <w:rFonts w:ascii="Arial" w:hAnsi="Arial" w:cs="Arial"/>
          <w:sz w:val="18"/>
          <w:szCs w:val="18"/>
        </w:rPr>
        <w:t>Údržba komunikací</w:t>
      </w:r>
      <w:r w:rsidR="00A401E7">
        <w:rPr>
          <w:rFonts w:ascii="Arial" w:hAnsi="Arial" w:cs="Arial"/>
          <w:sz w:val="18"/>
          <w:szCs w:val="18"/>
        </w:rPr>
        <w:t xml:space="preserve">, jejíž součástí </w:t>
      </w:r>
      <w:r w:rsidR="00CA77AC">
        <w:rPr>
          <w:rFonts w:ascii="Arial" w:hAnsi="Arial" w:cs="Arial"/>
          <w:sz w:val="18"/>
          <w:szCs w:val="18"/>
        </w:rPr>
        <w:t xml:space="preserve">mimo jiných činností </w:t>
      </w:r>
      <w:r w:rsidR="00A401E7">
        <w:rPr>
          <w:rFonts w:ascii="Arial" w:hAnsi="Arial" w:cs="Arial"/>
          <w:sz w:val="18"/>
          <w:szCs w:val="18"/>
        </w:rPr>
        <w:t>je</w:t>
      </w:r>
      <w:r w:rsidR="00CA77AC">
        <w:rPr>
          <w:rFonts w:ascii="Arial" w:hAnsi="Arial" w:cs="Arial"/>
          <w:sz w:val="18"/>
          <w:szCs w:val="18"/>
        </w:rPr>
        <w:t xml:space="preserve"> zejména</w:t>
      </w:r>
      <w:r w:rsidR="00A401E7">
        <w:rPr>
          <w:rFonts w:ascii="Arial" w:hAnsi="Arial" w:cs="Arial"/>
          <w:sz w:val="18"/>
          <w:szCs w:val="18"/>
        </w:rPr>
        <w:t>:</w:t>
      </w:r>
    </w:p>
    <w:p w:rsidR="006711BF" w:rsidRDefault="00472D37" w:rsidP="00A401E7">
      <w:pPr>
        <w:pStyle w:val="Odstavecseseznamem"/>
        <w:numPr>
          <w:ilvl w:val="0"/>
          <w:numId w:val="28"/>
        </w:numPr>
        <w:autoSpaceDN w:val="0"/>
        <w:ind w:right="70"/>
        <w:jc w:val="both"/>
        <w:rPr>
          <w:rFonts w:ascii="Arial" w:hAnsi="Arial" w:cs="Arial"/>
          <w:sz w:val="18"/>
          <w:szCs w:val="18"/>
        </w:rPr>
      </w:pPr>
      <w:r w:rsidRPr="00A401E7">
        <w:rPr>
          <w:rFonts w:ascii="Arial" w:hAnsi="Arial" w:cs="Arial"/>
          <w:sz w:val="18"/>
          <w:szCs w:val="18"/>
        </w:rPr>
        <w:t xml:space="preserve">strojní </w:t>
      </w:r>
      <w:r w:rsidR="00A401E7">
        <w:rPr>
          <w:rFonts w:ascii="Arial" w:hAnsi="Arial" w:cs="Arial"/>
          <w:sz w:val="18"/>
          <w:szCs w:val="18"/>
        </w:rPr>
        <w:t>údržba mimo zimní období</w:t>
      </w:r>
    </w:p>
    <w:p w:rsidR="00A401E7" w:rsidRDefault="00A401E7"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ruční údržba mimo zimní období</w:t>
      </w:r>
    </w:p>
    <w:p w:rsidR="00A401E7" w:rsidRDefault="00A401E7" w:rsidP="00A401E7">
      <w:pPr>
        <w:pStyle w:val="Odstavecseseznamem"/>
        <w:numPr>
          <w:ilvl w:val="0"/>
          <w:numId w:val="28"/>
        </w:numPr>
        <w:autoSpaceDN w:val="0"/>
        <w:ind w:right="70"/>
        <w:jc w:val="both"/>
        <w:rPr>
          <w:rFonts w:ascii="Arial" w:hAnsi="Arial" w:cs="Arial"/>
          <w:sz w:val="18"/>
          <w:szCs w:val="18"/>
        </w:rPr>
      </w:pPr>
      <w:r w:rsidRPr="00A401E7">
        <w:rPr>
          <w:rFonts w:ascii="Arial" w:hAnsi="Arial" w:cs="Arial"/>
          <w:sz w:val="18"/>
          <w:szCs w:val="18"/>
        </w:rPr>
        <w:t xml:space="preserve">strojní </w:t>
      </w:r>
      <w:r>
        <w:rPr>
          <w:rFonts w:ascii="Arial" w:hAnsi="Arial" w:cs="Arial"/>
          <w:sz w:val="18"/>
          <w:szCs w:val="18"/>
        </w:rPr>
        <w:t>údržba v zimním období</w:t>
      </w:r>
    </w:p>
    <w:p w:rsidR="00A401E7" w:rsidRDefault="00A401E7"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ruční údržba v zimním období</w:t>
      </w:r>
    </w:p>
    <w:p w:rsidR="00821506" w:rsidRDefault="00821506"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dodávka posypové drti do depa, posyp komunikací ruční a strojní</w:t>
      </w:r>
    </w:p>
    <w:p w:rsidR="00A401E7" w:rsidRDefault="00A401E7"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zajištění pohotovosti v zimním období</w:t>
      </w:r>
    </w:p>
    <w:p w:rsidR="00A401E7" w:rsidRDefault="00A401E7"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blokové čištění jarní a podzimní</w:t>
      </w:r>
    </w:p>
    <w:p w:rsidR="00CA77AC" w:rsidRDefault="00CA77AC"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zajišťování úklidu a pořádku v </w:t>
      </w:r>
      <w:proofErr w:type="spellStart"/>
      <w:r>
        <w:rPr>
          <w:rFonts w:ascii="Arial" w:hAnsi="Arial" w:cs="Arial"/>
          <w:sz w:val="18"/>
          <w:szCs w:val="18"/>
        </w:rPr>
        <w:t>intravelánu</w:t>
      </w:r>
      <w:proofErr w:type="spellEnd"/>
      <w:r>
        <w:rPr>
          <w:rFonts w:ascii="Arial" w:hAnsi="Arial" w:cs="Arial"/>
          <w:sz w:val="18"/>
          <w:szCs w:val="18"/>
        </w:rPr>
        <w:t xml:space="preserve"> města</w:t>
      </w:r>
    </w:p>
    <w:p w:rsidR="00A401E7" w:rsidRDefault="00A401E7"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čištění dešťových vpustí</w:t>
      </w:r>
    </w:p>
    <w:p w:rsidR="00A401E7" w:rsidRDefault="00A401E7"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chemická likvidace plevelů na komunikacích včetně mechanického odstranění plevelů</w:t>
      </w:r>
    </w:p>
    <w:p w:rsidR="00A401E7" w:rsidRDefault="00DB421B"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údržba a opravy dopravního značení – vodorovné i svislé</w:t>
      </w:r>
    </w:p>
    <w:p w:rsidR="00DB421B" w:rsidRPr="00A401E7" w:rsidRDefault="00DB421B" w:rsidP="00A401E7">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administrativní práce spojené se správou komunikací a výkonem správce</w:t>
      </w:r>
    </w:p>
    <w:p w:rsidR="00472D37" w:rsidRDefault="00DB421B" w:rsidP="00472D37">
      <w:pPr>
        <w:numPr>
          <w:ilvl w:val="0"/>
          <w:numId w:val="27"/>
        </w:numPr>
        <w:autoSpaceDN w:val="0"/>
        <w:ind w:right="70"/>
        <w:jc w:val="both"/>
        <w:rPr>
          <w:rFonts w:ascii="Arial" w:hAnsi="Arial" w:cs="Arial"/>
          <w:sz w:val="18"/>
          <w:szCs w:val="18"/>
        </w:rPr>
      </w:pPr>
      <w:r>
        <w:rPr>
          <w:rFonts w:ascii="Arial" w:hAnsi="Arial" w:cs="Arial"/>
          <w:sz w:val="18"/>
          <w:szCs w:val="18"/>
        </w:rPr>
        <w:t xml:space="preserve">Údržba zeleně, </w:t>
      </w:r>
      <w:r w:rsidR="00CA77AC">
        <w:rPr>
          <w:rFonts w:ascii="Arial" w:hAnsi="Arial" w:cs="Arial"/>
          <w:sz w:val="18"/>
          <w:szCs w:val="18"/>
        </w:rPr>
        <w:t>jejíž součástí mimo jiných činností je zejména</w:t>
      </w:r>
      <w:r>
        <w:rPr>
          <w:rFonts w:ascii="Arial" w:hAnsi="Arial" w:cs="Arial"/>
          <w:sz w:val="18"/>
          <w:szCs w:val="18"/>
        </w:rPr>
        <w:t>:</w:t>
      </w:r>
    </w:p>
    <w:p w:rsidR="00DB421B" w:rsidRDefault="00DB42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provádění sečí travnatých ploch v rovině a svahu</w:t>
      </w:r>
    </w:p>
    <w:p w:rsidR="00DB421B" w:rsidRDefault="00DB42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chemické a mechanické odstranění plevele</w:t>
      </w:r>
    </w:p>
    <w:p w:rsidR="00DB421B" w:rsidRDefault="00DB42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dodávka hnojiv a kompostů</w:t>
      </w:r>
    </w:p>
    <w:p w:rsidR="00DB421B" w:rsidRDefault="00DB42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vyhrabávání listí</w:t>
      </w:r>
    </w:p>
    <w:p w:rsidR="00DB421B" w:rsidRDefault="00DB42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údržba stromů a keřů, řezy, kácení,</w:t>
      </w:r>
    </w:p>
    <w:p w:rsidR="00DB421B" w:rsidRDefault="00DB42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zakládání a výsadby stromů, keřů, letniček</w:t>
      </w:r>
      <w:r w:rsidRPr="00DB421B">
        <w:rPr>
          <w:rFonts w:ascii="Arial" w:hAnsi="Arial" w:cs="Arial"/>
          <w:sz w:val="18"/>
          <w:szCs w:val="18"/>
        </w:rPr>
        <w:t xml:space="preserve"> </w:t>
      </w:r>
    </w:p>
    <w:p w:rsidR="00B56A1B" w:rsidRPr="00DB421B" w:rsidRDefault="00B56A1B"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administrace a aktualizace pasportů zeleně</w:t>
      </w:r>
    </w:p>
    <w:p w:rsidR="00DB421B" w:rsidRDefault="00472D37" w:rsidP="00472D37">
      <w:pPr>
        <w:numPr>
          <w:ilvl w:val="0"/>
          <w:numId w:val="27"/>
        </w:numPr>
        <w:autoSpaceDN w:val="0"/>
        <w:ind w:right="70"/>
        <w:jc w:val="both"/>
        <w:rPr>
          <w:rFonts w:ascii="Arial" w:hAnsi="Arial" w:cs="Arial"/>
          <w:sz w:val="18"/>
          <w:szCs w:val="18"/>
        </w:rPr>
      </w:pPr>
      <w:r>
        <w:rPr>
          <w:rFonts w:ascii="Arial" w:hAnsi="Arial" w:cs="Arial"/>
          <w:sz w:val="18"/>
          <w:szCs w:val="18"/>
        </w:rPr>
        <w:t xml:space="preserve">Údržba </w:t>
      </w:r>
      <w:r w:rsidR="00821506">
        <w:rPr>
          <w:rFonts w:ascii="Arial" w:hAnsi="Arial" w:cs="Arial"/>
          <w:sz w:val="18"/>
          <w:szCs w:val="18"/>
        </w:rPr>
        <w:t>nemovitého majetku objednatele</w:t>
      </w:r>
      <w:r w:rsidR="00DB421B">
        <w:rPr>
          <w:rFonts w:ascii="Arial" w:hAnsi="Arial" w:cs="Arial"/>
          <w:sz w:val="18"/>
          <w:szCs w:val="18"/>
        </w:rPr>
        <w:t xml:space="preserve">, jehož </w:t>
      </w:r>
      <w:r w:rsidR="004C26FC">
        <w:rPr>
          <w:rFonts w:ascii="Arial" w:hAnsi="Arial" w:cs="Arial"/>
          <w:sz w:val="18"/>
          <w:szCs w:val="18"/>
        </w:rPr>
        <w:t>součástí mimo jiných činností je zejména</w:t>
      </w:r>
      <w:r w:rsidR="00DB421B">
        <w:rPr>
          <w:rFonts w:ascii="Arial" w:hAnsi="Arial" w:cs="Arial"/>
          <w:sz w:val="18"/>
          <w:szCs w:val="18"/>
        </w:rPr>
        <w:t>:</w:t>
      </w:r>
    </w:p>
    <w:p w:rsidR="00DB421B" w:rsidRDefault="004C26FC"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zajišťování údržby nemovitostí v majetku objednatele</w:t>
      </w:r>
    </w:p>
    <w:p w:rsidR="00DB421B" w:rsidRDefault="004C26FC"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zajišťování údržby městského vodovodu a kanalizace</w:t>
      </w:r>
    </w:p>
    <w:p w:rsidR="009F7435" w:rsidRDefault="009F7435" w:rsidP="00DB421B">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 xml:space="preserve">opravy komunikací a jejích součástí jako jsou např. kanalizační a dešťové </w:t>
      </w:r>
      <w:proofErr w:type="spellStart"/>
      <w:r>
        <w:rPr>
          <w:rFonts w:ascii="Arial" w:hAnsi="Arial" w:cs="Arial"/>
          <w:sz w:val="18"/>
          <w:szCs w:val="18"/>
        </w:rPr>
        <w:t>vpustě</w:t>
      </w:r>
      <w:proofErr w:type="spellEnd"/>
    </w:p>
    <w:p w:rsidR="00DB421B" w:rsidRDefault="00DB421B" w:rsidP="004C26FC">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 xml:space="preserve">opravy a údržba </w:t>
      </w:r>
      <w:r w:rsidR="004C26FC">
        <w:rPr>
          <w:rFonts w:ascii="Arial" w:hAnsi="Arial" w:cs="Arial"/>
          <w:sz w:val="18"/>
          <w:szCs w:val="18"/>
        </w:rPr>
        <w:t>mobiliáře objednatele</w:t>
      </w:r>
    </w:p>
    <w:p w:rsidR="00472D37" w:rsidRDefault="004C26FC" w:rsidP="00472D37">
      <w:pPr>
        <w:numPr>
          <w:ilvl w:val="0"/>
          <w:numId w:val="27"/>
        </w:numPr>
        <w:autoSpaceDN w:val="0"/>
        <w:ind w:right="70"/>
        <w:jc w:val="both"/>
        <w:rPr>
          <w:rFonts w:ascii="Arial" w:hAnsi="Arial" w:cs="Arial"/>
          <w:sz w:val="18"/>
          <w:szCs w:val="18"/>
        </w:rPr>
      </w:pPr>
      <w:r>
        <w:rPr>
          <w:rFonts w:ascii="Arial" w:hAnsi="Arial" w:cs="Arial"/>
          <w:sz w:val="18"/>
          <w:szCs w:val="18"/>
        </w:rPr>
        <w:t>Správa</w:t>
      </w:r>
      <w:r w:rsidR="00A15ABE">
        <w:rPr>
          <w:rFonts w:ascii="Arial" w:hAnsi="Arial" w:cs="Arial"/>
          <w:sz w:val="18"/>
          <w:szCs w:val="18"/>
        </w:rPr>
        <w:t>,</w:t>
      </w:r>
      <w:r>
        <w:rPr>
          <w:rFonts w:ascii="Arial" w:hAnsi="Arial" w:cs="Arial"/>
          <w:sz w:val="18"/>
          <w:szCs w:val="18"/>
        </w:rPr>
        <w:t xml:space="preserve"> provozování </w:t>
      </w:r>
      <w:r w:rsidR="00A15ABE">
        <w:rPr>
          <w:rFonts w:ascii="Arial" w:hAnsi="Arial" w:cs="Arial"/>
          <w:sz w:val="18"/>
          <w:szCs w:val="18"/>
        </w:rPr>
        <w:t xml:space="preserve">a údržba </w:t>
      </w:r>
      <w:r w:rsidR="00DB421B">
        <w:rPr>
          <w:rFonts w:ascii="Arial" w:hAnsi="Arial" w:cs="Arial"/>
          <w:sz w:val="18"/>
          <w:szCs w:val="18"/>
        </w:rPr>
        <w:t>hřbitova</w:t>
      </w:r>
      <w:r w:rsidR="00A15ABE">
        <w:rPr>
          <w:rFonts w:ascii="Arial" w:hAnsi="Arial" w:cs="Arial"/>
          <w:sz w:val="18"/>
          <w:szCs w:val="18"/>
        </w:rPr>
        <w:t xml:space="preserve"> – veřejného pohřebiště, jehož součástí je:</w:t>
      </w:r>
    </w:p>
    <w:p w:rsidR="00A15ABE" w:rsidRDefault="00A15ABE" w:rsidP="00A15ABE">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zajistit správu a provoz hřbitova – veřejného pohřebiště v souladu s ustanovením §18 až §25 zákona č. 256/2001 Sb. a dále dle pokynů objednatele</w:t>
      </w:r>
    </w:p>
    <w:p w:rsidR="00A15ABE" w:rsidRDefault="00A15ABE" w:rsidP="00A15ABE">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vést evidenci související s provozováním veřejného pohřebiště</w:t>
      </w:r>
    </w:p>
    <w:p w:rsidR="00A15ABE" w:rsidRDefault="00A15ABE" w:rsidP="00A15ABE">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zajistit údržbu zeleně a úklid cest</w:t>
      </w:r>
      <w:r w:rsidR="00466553">
        <w:rPr>
          <w:rFonts w:ascii="Arial" w:hAnsi="Arial" w:cs="Arial"/>
          <w:sz w:val="18"/>
          <w:szCs w:val="18"/>
        </w:rPr>
        <w:t xml:space="preserve"> veřejného pohřebiště</w:t>
      </w:r>
    </w:p>
    <w:p w:rsidR="00A15ABE" w:rsidRDefault="00A15ABE" w:rsidP="00A15ABE">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dle návrhu objednatele zajistit opravy a rekonstrukce majetku veřejného pohřebiště</w:t>
      </w:r>
    </w:p>
    <w:p w:rsidR="00051472" w:rsidRPr="004C26FC" w:rsidRDefault="00051472" w:rsidP="00051472">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vést evidenci nákladů spojených s provozem veřejného pohřebiště a tuto evidenci předkládat ke schválení a úhradě objednateli</w:t>
      </w:r>
    </w:p>
    <w:p w:rsidR="00DB421B" w:rsidRDefault="00051472" w:rsidP="00472D37">
      <w:pPr>
        <w:numPr>
          <w:ilvl w:val="0"/>
          <w:numId w:val="27"/>
        </w:numPr>
        <w:autoSpaceDN w:val="0"/>
        <w:ind w:right="70"/>
        <w:jc w:val="both"/>
        <w:rPr>
          <w:rFonts w:ascii="Arial" w:hAnsi="Arial" w:cs="Arial"/>
          <w:sz w:val="18"/>
          <w:szCs w:val="18"/>
        </w:rPr>
      </w:pPr>
      <w:r>
        <w:rPr>
          <w:rFonts w:ascii="Arial" w:hAnsi="Arial" w:cs="Arial"/>
          <w:sz w:val="18"/>
          <w:szCs w:val="18"/>
        </w:rPr>
        <w:t>další činnosti, práce a dodávky</w:t>
      </w:r>
      <w:r w:rsidR="00DB421B">
        <w:rPr>
          <w:rFonts w:ascii="Arial" w:hAnsi="Arial" w:cs="Arial"/>
          <w:sz w:val="18"/>
          <w:szCs w:val="18"/>
        </w:rPr>
        <w:t xml:space="preserve">, </w:t>
      </w:r>
      <w:r>
        <w:rPr>
          <w:rFonts w:ascii="Arial" w:hAnsi="Arial" w:cs="Arial"/>
          <w:sz w:val="18"/>
          <w:szCs w:val="18"/>
        </w:rPr>
        <w:t>které objednatel objedná u zhotovitele.</w:t>
      </w:r>
    </w:p>
    <w:p w:rsidR="00AC174E" w:rsidRDefault="00AC174E" w:rsidP="00AC174E">
      <w:pPr>
        <w:numPr>
          <w:ilvl w:val="0"/>
          <w:numId w:val="27"/>
        </w:numPr>
        <w:autoSpaceDN w:val="0"/>
        <w:ind w:right="70"/>
        <w:jc w:val="both"/>
        <w:rPr>
          <w:rFonts w:ascii="Arial" w:hAnsi="Arial" w:cs="Arial"/>
          <w:sz w:val="18"/>
          <w:szCs w:val="18"/>
        </w:rPr>
      </w:pPr>
      <w:r w:rsidRPr="00AC174E">
        <w:rPr>
          <w:rFonts w:ascii="Arial" w:hAnsi="Arial" w:cs="Arial"/>
          <w:sz w:val="18"/>
          <w:szCs w:val="18"/>
        </w:rPr>
        <w:t>administrativní práce a práce spojené s pověřením zhotovitele objednatelem pro práce, k jejichž provedení je potřeba mandátu na základě zvláštního legislativního předpisu (zákon o pohřebnictví, zákon o pozemních komunikacích…)</w:t>
      </w:r>
    </w:p>
    <w:p w:rsidR="00365B1E" w:rsidRPr="00AC174E" w:rsidRDefault="00365B1E" w:rsidP="00365B1E">
      <w:pPr>
        <w:autoSpaceDN w:val="0"/>
        <w:ind w:left="720" w:right="70"/>
        <w:jc w:val="both"/>
        <w:rPr>
          <w:rFonts w:ascii="Arial" w:hAnsi="Arial" w:cs="Arial"/>
          <w:sz w:val="18"/>
          <w:szCs w:val="18"/>
        </w:rPr>
      </w:pPr>
    </w:p>
    <w:p w:rsidR="0074508B" w:rsidRPr="00051472" w:rsidRDefault="0074508B" w:rsidP="006711BF">
      <w:pPr>
        <w:pStyle w:val="Odstavecseseznamem"/>
        <w:numPr>
          <w:ilvl w:val="0"/>
          <w:numId w:val="8"/>
        </w:numPr>
        <w:autoSpaceDN w:val="0"/>
        <w:ind w:right="70"/>
        <w:jc w:val="both"/>
        <w:rPr>
          <w:rFonts w:ascii="Arial" w:hAnsi="Arial" w:cs="Arial"/>
          <w:sz w:val="18"/>
          <w:szCs w:val="18"/>
        </w:rPr>
      </w:pPr>
      <w:r w:rsidRPr="00AC174E">
        <w:rPr>
          <w:rFonts w:ascii="Arial" w:hAnsi="Arial" w:cs="Arial"/>
          <w:sz w:val="18"/>
          <w:szCs w:val="18"/>
        </w:rPr>
        <w:t>Veškeré služby, tj. práce a dodávky, budou prováděny</w:t>
      </w:r>
      <w:r>
        <w:rPr>
          <w:rFonts w:ascii="Arial" w:hAnsi="Arial" w:cs="Arial"/>
          <w:sz w:val="18"/>
          <w:szCs w:val="18"/>
        </w:rPr>
        <w:t xml:space="preserve"> dle podrobné specifikace, jež je uvedena v přílohách této smlouvy označených a</w:t>
      </w:r>
      <w:r w:rsidRPr="00051472">
        <w:rPr>
          <w:rFonts w:ascii="Arial" w:hAnsi="Arial" w:cs="Arial"/>
          <w:sz w:val="18"/>
          <w:szCs w:val="18"/>
        </w:rPr>
        <w:t xml:space="preserve">) až </w:t>
      </w:r>
      <w:r w:rsidR="00051472" w:rsidRPr="00051472">
        <w:rPr>
          <w:rFonts w:ascii="Arial" w:hAnsi="Arial" w:cs="Arial"/>
          <w:sz w:val="18"/>
          <w:szCs w:val="18"/>
        </w:rPr>
        <w:t>e</w:t>
      </w:r>
      <w:r w:rsidRPr="00051472">
        <w:rPr>
          <w:rFonts w:ascii="Arial" w:hAnsi="Arial" w:cs="Arial"/>
          <w:sz w:val="18"/>
          <w:szCs w:val="18"/>
        </w:rPr>
        <w:t xml:space="preserve">), vždy pro každou službu dle členění čl. II. této smlouvy. </w:t>
      </w:r>
    </w:p>
    <w:p w:rsidR="004F3B47" w:rsidRPr="00051472" w:rsidRDefault="006711BF" w:rsidP="006711BF">
      <w:pPr>
        <w:pStyle w:val="Odstavecseseznamem"/>
        <w:numPr>
          <w:ilvl w:val="0"/>
          <w:numId w:val="8"/>
        </w:numPr>
        <w:autoSpaceDN w:val="0"/>
        <w:ind w:right="70"/>
        <w:jc w:val="both"/>
        <w:rPr>
          <w:rFonts w:ascii="Arial" w:hAnsi="Arial" w:cs="Arial"/>
          <w:sz w:val="18"/>
          <w:szCs w:val="18"/>
        </w:rPr>
      </w:pPr>
      <w:r w:rsidRPr="00051472">
        <w:rPr>
          <w:rFonts w:ascii="Arial" w:hAnsi="Arial" w:cs="Arial"/>
          <w:sz w:val="18"/>
          <w:szCs w:val="18"/>
        </w:rPr>
        <w:t>Veškeré služby</w:t>
      </w:r>
      <w:r w:rsidR="00B56A1B" w:rsidRPr="00051472">
        <w:rPr>
          <w:rFonts w:ascii="Arial" w:hAnsi="Arial" w:cs="Arial"/>
          <w:sz w:val="18"/>
          <w:szCs w:val="18"/>
        </w:rPr>
        <w:t>, tj. práce a dodávky,</w:t>
      </w:r>
      <w:r w:rsidRPr="00051472">
        <w:rPr>
          <w:rFonts w:ascii="Arial" w:hAnsi="Arial" w:cs="Arial"/>
          <w:sz w:val="18"/>
          <w:szCs w:val="18"/>
        </w:rPr>
        <w:t xml:space="preserve"> budou prováděny, pokud dále není sjednáno jinak, na katastrálním území </w:t>
      </w:r>
      <w:r w:rsidR="00B56A1B" w:rsidRPr="00051472">
        <w:rPr>
          <w:rFonts w:ascii="Arial" w:hAnsi="Arial" w:cs="Arial"/>
          <w:sz w:val="18"/>
          <w:szCs w:val="18"/>
        </w:rPr>
        <w:t>ob</w:t>
      </w:r>
      <w:r w:rsidR="00051472" w:rsidRPr="00051472">
        <w:rPr>
          <w:rFonts w:ascii="Arial" w:hAnsi="Arial" w:cs="Arial"/>
          <w:sz w:val="18"/>
          <w:szCs w:val="18"/>
        </w:rPr>
        <w:t>jednatele</w:t>
      </w:r>
      <w:r w:rsidRPr="00051472">
        <w:rPr>
          <w:rFonts w:ascii="Arial" w:hAnsi="Arial" w:cs="Arial"/>
          <w:sz w:val="18"/>
          <w:szCs w:val="18"/>
        </w:rPr>
        <w:t>.</w:t>
      </w:r>
      <w:r w:rsidR="004F3B47" w:rsidRPr="00051472">
        <w:rPr>
          <w:rFonts w:ascii="Arial" w:hAnsi="Arial" w:cs="Arial"/>
          <w:sz w:val="18"/>
          <w:szCs w:val="18"/>
        </w:rPr>
        <w:t xml:space="preserve"> </w:t>
      </w:r>
    </w:p>
    <w:p w:rsidR="004F3B47" w:rsidRPr="002B54AA" w:rsidRDefault="004F3B47" w:rsidP="00D42D8A">
      <w:pPr>
        <w:ind w:right="70"/>
        <w:rPr>
          <w:rFonts w:ascii="Arial" w:hAnsi="Arial" w:cs="Arial"/>
          <w:sz w:val="18"/>
          <w:szCs w:val="18"/>
        </w:rPr>
      </w:pPr>
    </w:p>
    <w:p w:rsidR="009E1C4A" w:rsidRPr="002B54AA" w:rsidRDefault="009E1C4A" w:rsidP="009E1C4A">
      <w:pPr>
        <w:ind w:right="70"/>
        <w:jc w:val="center"/>
        <w:rPr>
          <w:rFonts w:ascii="Arial" w:hAnsi="Arial" w:cs="Arial"/>
          <w:b/>
          <w:bCs/>
          <w:sz w:val="18"/>
          <w:szCs w:val="18"/>
        </w:rPr>
      </w:pPr>
    </w:p>
    <w:p w:rsidR="004F3B47" w:rsidRPr="002B54AA" w:rsidRDefault="009E1C4A" w:rsidP="009E1C4A">
      <w:pPr>
        <w:ind w:right="70"/>
        <w:jc w:val="center"/>
        <w:rPr>
          <w:rFonts w:ascii="Arial" w:hAnsi="Arial" w:cs="Arial"/>
          <w:sz w:val="18"/>
          <w:szCs w:val="18"/>
        </w:rPr>
      </w:pPr>
      <w:r w:rsidRPr="002B54AA">
        <w:rPr>
          <w:rFonts w:ascii="Arial" w:hAnsi="Arial" w:cs="Arial"/>
          <w:b/>
          <w:bCs/>
          <w:sz w:val="18"/>
          <w:szCs w:val="18"/>
        </w:rPr>
        <w:t>Článek III.</w:t>
      </w:r>
    </w:p>
    <w:p w:rsidR="004F3B47" w:rsidRPr="002B54AA" w:rsidRDefault="004F3B47" w:rsidP="009E1C4A">
      <w:pPr>
        <w:pStyle w:val="Nadpis1"/>
        <w:ind w:left="0" w:right="70"/>
        <w:jc w:val="center"/>
        <w:rPr>
          <w:rFonts w:ascii="Arial" w:hAnsi="Arial" w:cs="Arial"/>
          <w:sz w:val="18"/>
          <w:szCs w:val="18"/>
        </w:rPr>
      </w:pPr>
      <w:r w:rsidRPr="002B54AA">
        <w:rPr>
          <w:rFonts w:ascii="Arial" w:hAnsi="Arial" w:cs="Arial"/>
          <w:sz w:val="18"/>
          <w:szCs w:val="18"/>
        </w:rPr>
        <w:t>ZÁVAZKY SMLUVNÍCH STRAN</w:t>
      </w:r>
    </w:p>
    <w:p w:rsidR="009E1C4A" w:rsidRPr="002B54AA" w:rsidRDefault="009E1C4A" w:rsidP="009E1C4A">
      <w:pPr>
        <w:rPr>
          <w:rFonts w:ascii="Arial" w:hAnsi="Arial" w:cs="Arial"/>
          <w:sz w:val="18"/>
          <w:szCs w:val="18"/>
        </w:rPr>
      </w:pPr>
    </w:p>
    <w:p w:rsidR="004F3B47" w:rsidRPr="00AC174E" w:rsidRDefault="004F3B47" w:rsidP="00F40F7D">
      <w:pPr>
        <w:numPr>
          <w:ilvl w:val="0"/>
          <w:numId w:val="2"/>
        </w:numPr>
        <w:autoSpaceDN w:val="0"/>
        <w:ind w:left="0" w:right="70" w:firstLine="0"/>
        <w:rPr>
          <w:rFonts w:ascii="Arial" w:hAnsi="Arial" w:cs="Arial"/>
          <w:bCs/>
          <w:sz w:val="18"/>
          <w:szCs w:val="18"/>
        </w:rPr>
      </w:pPr>
      <w:r w:rsidRPr="00AC174E">
        <w:rPr>
          <w:rFonts w:ascii="Arial" w:hAnsi="Arial" w:cs="Arial"/>
          <w:bCs/>
          <w:sz w:val="18"/>
          <w:szCs w:val="18"/>
          <w:u w:val="single"/>
        </w:rPr>
        <w:t>Zhotovitel se zavazuje</w:t>
      </w:r>
      <w:r w:rsidRPr="00AC174E">
        <w:rPr>
          <w:rFonts w:ascii="Arial" w:hAnsi="Arial" w:cs="Arial"/>
          <w:bCs/>
          <w:sz w:val="18"/>
          <w:szCs w:val="18"/>
        </w:rPr>
        <w:t xml:space="preserve">:  </w:t>
      </w:r>
    </w:p>
    <w:p w:rsidR="004F3B47" w:rsidRPr="00AC174E" w:rsidRDefault="004F3B47" w:rsidP="00D42D8A">
      <w:pPr>
        <w:ind w:right="70"/>
        <w:rPr>
          <w:rFonts w:ascii="Arial" w:hAnsi="Arial" w:cs="Arial"/>
          <w:b/>
          <w:bCs/>
          <w:sz w:val="18"/>
          <w:szCs w:val="18"/>
        </w:rPr>
      </w:pP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se zavazuje řádně a včas plnit své závazky dle článku II. této smlouvy</w:t>
      </w:r>
      <w:r w:rsidR="0074508B">
        <w:rPr>
          <w:rFonts w:ascii="Arial" w:hAnsi="Arial" w:cs="Arial"/>
          <w:sz w:val="18"/>
          <w:szCs w:val="18"/>
        </w:rPr>
        <w:t xml:space="preserve">, v souladu s přílohami a) až </w:t>
      </w:r>
      <w:r w:rsidR="009F7435">
        <w:rPr>
          <w:rFonts w:ascii="Arial" w:hAnsi="Arial" w:cs="Arial"/>
          <w:sz w:val="18"/>
          <w:szCs w:val="18"/>
        </w:rPr>
        <w:t>e</w:t>
      </w:r>
      <w:r w:rsidR="0074508B">
        <w:rPr>
          <w:rFonts w:ascii="Arial" w:hAnsi="Arial" w:cs="Arial"/>
          <w:sz w:val="18"/>
          <w:szCs w:val="18"/>
        </w:rPr>
        <w:t>) této smlouvy</w:t>
      </w:r>
      <w:r w:rsidRPr="00AC174E">
        <w:rPr>
          <w:rFonts w:ascii="Arial" w:hAnsi="Arial" w:cs="Arial"/>
          <w:sz w:val="18"/>
          <w:szCs w:val="18"/>
        </w:rPr>
        <w:t>.</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 xml:space="preserve">Poskytování služeb bude zhotovitel provádět v souladu s příslušnými platnými právními, technickými, hygienickými, bezpečnostními a dalšími provozními předpisy, požadavky a normami souvisejícími s vykonávanými činnostmi. Závazky z této smlouvy bude zhotovitel plnit vlastním jménem a na vlastní odpovědnost a nebezpečí, přičemž využití služeb subdodavatelů zhotovitele </w:t>
      </w:r>
      <w:r w:rsidR="0074508B">
        <w:rPr>
          <w:rFonts w:ascii="Arial" w:hAnsi="Arial" w:cs="Arial"/>
          <w:sz w:val="18"/>
          <w:szCs w:val="18"/>
        </w:rPr>
        <w:t xml:space="preserve">jako třetích osob </w:t>
      </w:r>
      <w:r w:rsidRPr="00AC174E">
        <w:rPr>
          <w:rFonts w:ascii="Arial" w:hAnsi="Arial" w:cs="Arial"/>
          <w:sz w:val="18"/>
          <w:szCs w:val="18"/>
        </w:rPr>
        <w:t>není touto smlouvou vyloučeno.</w:t>
      </w:r>
    </w:p>
    <w:p w:rsidR="000F0C23" w:rsidRDefault="000F0C23" w:rsidP="00AC174E">
      <w:pPr>
        <w:numPr>
          <w:ilvl w:val="0"/>
          <w:numId w:val="30"/>
        </w:numPr>
        <w:autoSpaceDN w:val="0"/>
        <w:ind w:right="70"/>
        <w:jc w:val="both"/>
        <w:rPr>
          <w:rFonts w:ascii="Arial" w:hAnsi="Arial" w:cs="Arial"/>
          <w:sz w:val="18"/>
          <w:szCs w:val="18"/>
        </w:rPr>
      </w:pPr>
      <w:r>
        <w:rPr>
          <w:rFonts w:ascii="Arial" w:hAnsi="Arial" w:cs="Arial"/>
          <w:sz w:val="18"/>
          <w:szCs w:val="18"/>
        </w:rPr>
        <w:t xml:space="preserve">Zhotovitel se zavazuje zajistit pro objednatele veškeré služby dle </w:t>
      </w:r>
      <w:proofErr w:type="spellStart"/>
      <w:proofErr w:type="gramStart"/>
      <w:r>
        <w:rPr>
          <w:rFonts w:ascii="Arial" w:hAnsi="Arial" w:cs="Arial"/>
          <w:sz w:val="18"/>
          <w:szCs w:val="18"/>
        </w:rPr>
        <w:t>čl.II</w:t>
      </w:r>
      <w:proofErr w:type="spellEnd"/>
      <w:proofErr w:type="gramEnd"/>
      <w:r>
        <w:rPr>
          <w:rFonts w:ascii="Arial" w:hAnsi="Arial" w:cs="Arial"/>
          <w:sz w:val="18"/>
          <w:szCs w:val="18"/>
        </w:rPr>
        <w:t xml:space="preserve"> této smlouvy a to v úplném rozsahu, resp. v celém množství a to v celém místě plnění jak je uvedeno v </w:t>
      </w:r>
      <w:proofErr w:type="spellStart"/>
      <w:r>
        <w:rPr>
          <w:rFonts w:ascii="Arial" w:hAnsi="Arial" w:cs="Arial"/>
          <w:sz w:val="18"/>
          <w:szCs w:val="18"/>
        </w:rPr>
        <w:t>čl.II</w:t>
      </w:r>
      <w:proofErr w:type="spellEnd"/>
      <w:r>
        <w:rPr>
          <w:rFonts w:ascii="Arial" w:hAnsi="Arial" w:cs="Arial"/>
          <w:sz w:val="18"/>
          <w:szCs w:val="18"/>
        </w:rPr>
        <w:t xml:space="preserve"> bod 3. této smlouvy.</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K zajištění závazku součinnosti při plnění smlouvy zhotovitelem oznámí zhotovitel písemně odpovědné a zmocněné pracovníky, kteří objednateli na jeho písemnou</w:t>
      </w:r>
      <w:r w:rsidR="0074508B">
        <w:rPr>
          <w:rFonts w:ascii="Arial" w:hAnsi="Arial" w:cs="Arial"/>
          <w:sz w:val="18"/>
          <w:szCs w:val="18"/>
        </w:rPr>
        <w:t>/emailovou</w:t>
      </w:r>
      <w:r w:rsidRPr="00AC174E">
        <w:rPr>
          <w:rFonts w:ascii="Arial" w:hAnsi="Arial" w:cs="Arial"/>
          <w:sz w:val="18"/>
          <w:szCs w:val="18"/>
        </w:rPr>
        <w:t xml:space="preserve"> žádost poskytnou veškeré potřebné a jim dostupné informace a kteří poskytnou podnětům, návrhům a upozorněním objednatele věcná stanoviska a budou mu nápomocni případnými konzultacemi.</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Změní-li se v průběhu trvání smlouvy odpovědní nebo zmocnění pracovníci, oznámí zhotovitel změnu objednateli, aniž by to mělo za následek změnu smlouvy.</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je oprávněn pověřit provedením svých závazků dle článku II. této smlouvy</w:t>
      </w:r>
      <w:r w:rsidRPr="00AC174E" w:rsidDel="00E87095">
        <w:rPr>
          <w:rFonts w:ascii="Arial" w:hAnsi="Arial" w:cs="Arial"/>
          <w:sz w:val="18"/>
          <w:szCs w:val="18"/>
        </w:rPr>
        <w:t xml:space="preserve"> </w:t>
      </w:r>
      <w:r w:rsidRPr="00AC174E">
        <w:rPr>
          <w:rFonts w:ascii="Arial" w:hAnsi="Arial" w:cs="Arial"/>
          <w:sz w:val="18"/>
          <w:szCs w:val="18"/>
        </w:rPr>
        <w:t>třetí osobu</w:t>
      </w:r>
      <w:r w:rsidR="0074508B">
        <w:rPr>
          <w:rFonts w:ascii="Arial" w:hAnsi="Arial" w:cs="Arial"/>
          <w:sz w:val="18"/>
          <w:szCs w:val="18"/>
        </w:rPr>
        <w:t xml:space="preserve">, </w:t>
      </w:r>
      <w:proofErr w:type="gramStart"/>
      <w:r w:rsidR="0074508B">
        <w:rPr>
          <w:rFonts w:ascii="Arial" w:hAnsi="Arial" w:cs="Arial"/>
          <w:sz w:val="18"/>
          <w:szCs w:val="18"/>
        </w:rPr>
        <w:t>odpovídá</w:t>
      </w:r>
      <w:proofErr w:type="gramEnd"/>
      <w:r w:rsidR="0074508B">
        <w:rPr>
          <w:rFonts w:ascii="Arial" w:hAnsi="Arial" w:cs="Arial"/>
          <w:sz w:val="18"/>
          <w:szCs w:val="18"/>
        </w:rPr>
        <w:t xml:space="preserve"> však objednateli za případnou škodu jako by službu </w:t>
      </w:r>
      <w:proofErr w:type="gramStart"/>
      <w:r w:rsidR="0074508B">
        <w:rPr>
          <w:rFonts w:ascii="Arial" w:hAnsi="Arial" w:cs="Arial"/>
          <w:sz w:val="18"/>
          <w:szCs w:val="18"/>
        </w:rPr>
        <w:t>prováděl</w:t>
      </w:r>
      <w:proofErr w:type="gramEnd"/>
      <w:r w:rsidR="0074508B">
        <w:rPr>
          <w:rFonts w:ascii="Arial" w:hAnsi="Arial" w:cs="Arial"/>
          <w:sz w:val="18"/>
          <w:szCs w:val="18"/>
        </w:rPr>
        <w:t xml:space="preserve"> sám</w:t>
      </w:r>
      <w:r w:rsidRPr="00AC174E">
        <w:rPr>
          <w:rFonts w:ascii="Arial" w:hAnsi="Arial" w:cs="Arial"/>
          <w:sz w:val="18"/>
          <w:szCs w:val="18"/>
        </w:rPr>
        <w:t>.</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je oprávněn požadovat od objednatele řádné a včasné zaplacení ceny za poskytnuté služby.</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je oprávněn požadovat od objednatele potřebnou součinnost pro řádné plnění podmínek této smlouvy, bez této součinnosti objednatele není v prodlení s plněním služeb. Po dobu prodlení objednatele s poskytováním součinnosti zhotoviteli nebo plněním jakýchkoli závazků objednatele plynoucích z této smlouvy není zhotovitel v prodlení s plněním svých závazků z této smlouvy, jejichž splnění na poskytnutí takové součinnosti závisí. O dobu prodlení objednatele se prodlužují termíny plnění smluvních závazků zhotovitele.</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je oprávněn požadovat a objednatel je povinen neprodleně po vyžádání prostřednictvím oprávněné osoby písemně potvrdit zhotoviteli skutečný obsah a rozsah zhotovitelem provedené služby.</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je povinen vést průkaznou dokumentaci o prováděných službách formou výkazů o provedení služeb (je-li to např. z technického hlediska možné). Objednatel může požadovat předložení výkazů ke kontrole i v průběhu kalendářního měsíce. Výkazy jsou vždy podkladem pro vystavení měsíčních faktur zhotovitele.</w:t>
      </w:r>
    </w:p>
    <w:p w:rsidR="00AC174E" w:rsidRPr="00AC174E" w:rsidRDefault="00AC174E" w:rsidP="00AC174E">
      <w:pPr>
        <w:numPr>
          <w:ilvl w:val="0"/>
          <w:numId w:val="30"/>
        </w:numPr>
        <w:autoSpaceDN w:val="0"/>
        <w:ind w:right="70"/>
        <w:jc w:val="both"/>
        <w:rPr>
          <w:rFonts w:ascii="Arial" w:hAnsi="Arial" w:cs="Arial"/>
          <w:sz w:val="18"/>
          <w:szCs w:val="18"/>
        </w:rPr>
      </w:pPr>
      <w:r w:rsidRPr="00AC174E">
        <w:rPr>
          <w:rFonts w:ascii="Arial" w:hAnsi="Arial" w:cs="Arial"/>
          <w:sz w:val="18"/>
          <w:szCs w:val="18"/>
        </w:rPr>
        <w:t>Zhotovitel je povinen odstranit i ty vady, které neuznal jako vady svého plnění a nést jejich náklady až do rozhodnutí příslušného orgánu nebo do doby oboustranné dohody o tom, že se nejedná o vady, případně se jedná o takové vady, za které nenese odpovědnost - v takovém případě pak objednatel uhradí zhotovitelem vynaložené náklady po jejich vyúčtování.</w:t>
      </w:r>
    </w:p>
    <w:p w:rsidR="00AC174E" w:rsidRDefault="00AC174E" w:rsidP="00D42D8A">
      <w:pPr>
        <w:ind w:right="70"/>
        <w:rPr>
          <w:rFonts w:ascii="Arial" w:hAnsi="Arial" w:cs="Arial"/>
          <w:b/>
          <w:bCs/>
          <w:sz w:val="18"/>
          <w:szCs w:val="18"/>
        </w:rPr>
      </w:pPr>
    </w:p>
    <w:p w:rsidR="004F3B47" w:rsidRPr="000F0C23" w:rsidRDefault="004F3B47" w:rsidP="00F40F7D">
      <w:pPr>
        <w:pStyle w:val="Odstavecseseznamem"/>
        <w:numPr>
          <w:ilvl w:val="0"/>
          <w:numId w:val="2"/>
        </w:numPr>
        <w:autoSpaceDN w:val="0"/>
        <w:ind w:right="70"/>
        <w:rPr>
          <w:rFonts w:ascii="Arial" w:hAnsi="Arial" w:cs="Arial"/>
          <w:bCs/>
          <w:sz w:val="18"/>
          <w:szCs w:val="18"/>
        </w:rPr>
      </w:pPr>
      <w:r w:rsidRPr="00FE727F">
        <w:rPr>
          <w:rFonts w:ascii="Arial" w:hAnsi="Arial" w:cs="Arial"/>
          <w:bCs/>
          <w:sz w:val="18"/>
          <w:szCs w:val="18"/>
          <w:u w:val="single"/>
        </w:rPr>
        <w:t xml:space="preserve">Objednatel </w:t>
      </w:r>
      <w:r w:rsidRPr="000F0C23">
        <w:rPr>
          <w:rFonts w:ascii="Arial" w:hAnsi="Arial" w:cs="Arial"/>
          <w:bCs/>
          <w:sz w:val="18"/>
          <w:szCs w:val="18"/>
          <w:u w:val="single"/>
        </w:rPr>
        <w:t>se zavazuje</w:t>
      </w:r>
      <w:r w:rsidRPr="000F0C23">
        <w:rPr>
          <w:rFonts w:ascii="Arial" w:hAnsi="Arial" w:cs="Arial"/>
          <w:bCs/>
          <w:sz w:val="18"/>
          <w:szCs w:val="18"/>
        </w:rPr>
        <w:t>:</w:t>
      </w:r>
    </w:p>
    <w:p w:rsidR="004F3B47" w:rsidRPr="000F0C23" w:rsidRDefault="004F3B47" w:rsidP="00D42D8A">
      <w:pPr>
        <w:ind w:right="70"/>
        <w:rPr>
          <w:rFonts w:ascii="Arial" w:hAnsi="Arial" w:cs="Arial"/>
          <w:b/>
          <w:bCs/>
          <w:sz w:val="18"/>
          <w:szCs w:val="18"/>
        </w:rPr>
      </w:pPr>
    </w:p>
    <w:p w:rsidR="0074508B" w:rsidRPr="000F0C23" w:rsidRDefault="00AC174E" w:rsidP="00AC174E">
      <w:pPr>
        <w:numPr>
          <w:ilvl w:val="0"/>
          <w:numId w:val="31"/>
        </w:numPr>
        <w:autoSpaceDN w:val="0"/>
        <w:ind w:left="360" w:right="70"/>
        <w:jc w:val="both"/>
        <w:rPr>
          <w:rFonts w:ascii="Arial" w:hAnsi="Arial" w:cs="Arial"/>
          <w:sz w:val="18"/>
          <w:szCs w:val="18"/>
        </w:rPr>
      </w:pPr>
      <w:r w:rsidRPr="000F0C23">
        <w:rPr>
          <w:rFonts w:ascii="Arial" w:hAnsi="Arial" w:cs="Arial"/>
          <w:sz w:val="18"/>
          <w:szCs w:val="18"/>
        </w:rPr>
        <w:t>Objednatel se zavazuje řádně a včas plnit své závazky dle článku II. této smlouvy</w:t>
      </w:r>
      <w:r w:rsidR="009F7435">
        <w:rPr>
          <w:rFonts w:ascii="Arial" w:hAnsi="Arial" w:cs="Arial"/>
          <w:sz w:val="18"/>
          <w:szCs w:val="18"/>
        </w:rPr>
        <w:t xml:space="preserve"> v souladu s přílohami a) až e</w:t>
      </w:r>
      <w:r w:rsidR="0074508B" w:rsidRPr="000F0C23">
        <w:rPr>
          <w:rFonts w:ascii="Arial" w:hAnsi="Arial" w:cs="Arial"/>
          <w:sz w:val="18"/>
          <w:szCs w:val="18"/>
        </w:rPr>
        <w:t>) této smlouvy</w:t>
      </w:r>
      <w:r w:rsidRPr="000F0C23">
        <w:rPr>
          <w:rFonts w:ascii="Arial" w:hAnsi="Arial" w:cs="Arial"/>
          <w:sz w:val="18"/>
          <w:szCs w:val="18"/>
        </w:rPr>
        <w:t>.</w:t>
      </w:r>
    </w:p>
    <w:p w:rsidR="00AC174E" w:rsidRPr="000F0C23" w:rsidRDefault="00AC174E" w:rsidP="00AC174E">
      <w:pPr>
        <w:numPr>
          <w:ilvl w:val="0"/>
          <w:numId w:val="31"/>
        </w:numPr>
        <w:autoSpaceDN w:val="0"/>
        <w:ind w:left="360" w:right="70"/>
        <w:jc w:val="both"/>
        <w:rPr>
          <w:rFonts w:ascii="Arial" w:hAnsi="Arial" w:cs="Arial"/>
          <w:sz w:val="18"/>
          <w:szCs w:val="18"/>
        </w:rPr>
      </w:pPr>
      <w:r w:rsidRPr="000F0C23">
        <w:rPr>
          <w:rFonts w:ascii="Arial" w:hAnsi="Arial" w:cs="Arial"/>
          <w:sz w:val="18"/>
          <w:szCs w:val="18"/>
        </w:rPr>
        <w:t>Objednatel oznámí zhotoviteli písemně do 7 dnů od uzavření této smlouvy, resp. do 7 dnů od změny oprávněné osoby či její pravomoci, úplný seznam osob, které jsou jménem objednatele a v souladu s obecně závaznými právními předpisy povinny a oprávněny (mají pravomoc) jednat a činit následující úkony jménem objednatele:</w:t>
      </w:r>
    </w:p>
    <w:p w:rsidR="0074508B" w:rsidRPr="000F0C23" w:rsidRDefault="00AC174E" w:rsidP="0074508B">
      <w:pPr>
        <w:pStyle w:val="Odstavecseseznamem"/>
        <w:numPr>
          <w:ilvl w:val="0"/>
          <w:numId w:val="28"/>
        </w:numPr>
        <w:autoSpaceDN w:val="0"/>
        <w:ind w:right="70"/>
        <w:jc w:val="both"/>
        <w:rPr>
          <w:rFonts w:ascii="Arial" w:hAnsi="Arial" w:cs="Arial"/>
          <w:sz w:val="18"/>
          <w:szCs w:val="18"/>
        </w:rPr>
      </w:pPr>
      <w:r w:rsidRPr="000F0C23">
        <w:rPr>
          <w:rFonts w:ascii="Arial" w:hAnsi="Arial" w:cs="Arial"/>
          <w:sz w:val="18"/>
          <w:szCs w:val="18"/>
        </w:rPr>
        <w:t>zajistit splnění závazku součinnosti pro plnění smlouvy zhotovitelem</w:t>
      </w:r>
    </w:p>
    <w:p w:rsidR="00AC174E" w:rsidRPr="000F0C23" w:rsidRDefault="00AC174E" w:rsidP="0074508B">
      <w:pPr>
        <w:pStyle w:val="Odstavecseseznamem"/>
        <w:numPr>
          <w:ilvl w:val="0"/>
          <w:numId w:val="28"/>
        </w:numPr>
        <w:autoSpaceDN w:val="0"/>
        <w:ind w:right="70"/>
        <w:jc w:val="both"/>
        <w:rPr>
          <w:rFonts w:ascii="Arial" w:hAnsi="Arial" w:cs="Arial"/>
          <w:sz w:val="18"/>
          <w:szCs w:val="18"/>
        </w:rPr>
      </w:pPr>
      <w:r w:rsidRPr="000F0C23">
        <w:rPr>
          <w:rFonts w:ascii="Arial" w:hAnsi="Arial" w:cs="Arial"/>
          <w:sz w:val="18"/>
          <w:szCs w:val="18"/>
        </w:rPr>
        <w:t>poskytnout veškeré potřebné a dostupné informace, poskytnout k podnětům, návrhům a upozorněním zhotovitele věcná stanoviska</w:t>
      </w:r>
      <w:r w:rsidR="0074508B" w:rsidRPr="000F0C23">
        <w:rPr>
          <w:rFonts w:ascii="Arial" w:hAnsi="Arial" w:cs="Arial"/>
          <w:sz w:val="18"/>
          <w:szCs w:val="18"/>
        </w:rPr>
        <w:t xml:space="preserve"> a rozhodnutí</w:t>
      </w:r>
      <w:r w:rsidRPr="000F0C23">
        <w:rPr>
          <w:rFonts w:ascii="Arial" w:hAnsi="Arial" w:cs="Arial"/>
          <w:sz w:val="18"/>
          <w:szCs w:val="18"/>
        </w:rPr>
        <w:t xml:space="preserve">, </w:t>
      </w:r>
    </w:p>
    <w:p w:rsidR="00AC174E" w:rsidRPr="000F0C23" w:rsidRDefault="00AC174E" w:rsidP="0074508B">
      <w:pPr>
        <w:pStyle w:val="Odstavecseseznamem"/>
        <w:numPr>
          <w:ilvl w:val="0"/>
          <w:numId w:val="28"/>
        </w:numPr>
        <w:autoSpaceDN w:val="0"/>
        <w:ind w:right="70"/>
        <w:jc w:val="both"/>
        <w:rPr>
          <w:rFonts w:ascii="Arial" w:hAnsi="Arial" w:cs="Arial"/>
          <w:sz w:val="18"/>
          <w:szCs w:val="18"/>
        </w:rPr>
      </w:pPr>
      <w:r w:rsidRPr="000F0C23">
        <w:rPr>
          <w:rFonts w:ascii="Arial" w:hAnsi="Arial" w:cs="Arial"/>
          <w:sz w:val="18"/>
          <w:szCs w:val="18"/>
        </w:rPr>
        <w:t>zajistit informování zhotovitele o všech zamýšlených projektech objednatele souvisejících s činnostmi prováděnými na základě této smlouvy</w:t>
      </w:r>
      <w:r w:rsidR="0074508B" w:rsidRPr="000F0C23">
        <w:rPr>
          <w:rFonts w:ascii="Arial" w:hAnsi="Arial" w:cs="Arial"/>
          <w:sz w:val="18"/>
          <w:szCs w:val="18"/>
        </w:rPr>
        <w:t>, tak aby předmět smlouvy mohl být řádně plněn</w:t>
      </w:r>
    </w:p>
    <w:p w:rsidR="00AC174E" w:rsidRPr="000F0C23" w:rsidRDefault="00AC174E" w:rsidP="0074508B">
      <w:pPr>
        <w:pStyle w:val="Odstavecseseznamem"/>
        <w:numPr>
          <w:ilvl w:val="0"/>
          <w:numId w:val="28"/>
        </w:numPr>
        <w:autoSpaceDN w:val="0"/>
        <w:ind w:right="70"/>
        <w:jc w:val="both"/>
        <w:rPr>
          <w:rFonts w:ascii="Arial" w:hAnsi="Arial" w:cs="Arial"/>
          <w:sz w:val="18"/>
          <w:szCs w:val="18"/>
        </w:rPr>
      </w:pPr>
      <w:r w:rsidRPr="000F0C23">
        <w:rPr>
          <w:rFonts w:ascii="Arial" w:hAnsi="Arial" w:cs="Arial"/>
          <w:sz w:val="18"/>
          <w:szCs w:val="18"/>
        </w:rPr>
        <w:t>zajistit případné konzultac</w:t>
      </w:r>
      <w:r w:rsidR="0074508B" w:rsidRPr="000F0C23">
        <w:rPr>
          <w:rFonts w:ascii="Arial" w:hAnsi="Arial" w:cs="Arial"/>
          <w:sz w:val="18"/>
          <w:szCs w:val="18"/>
        </w:rPr>
        <w:t>e o plnění smlouvy</w:t>
      </w:r>
    </w:p>
    <w:p w:rsidR="00AC174E" w:rsidRPr="000F0C23" w:rsidRDefault="00AC174E" w:rsidP="0074508B">
      <w:pPr>
        <w:pStyle w:val="Odstavecseseznamem"/>
        <w:numPr>
          <w:ilvl w:val="0"/>
          <w:numId w:val="28"/>
        </w:numPr>
        <w:autoSpaceDN w:val="0"/>
        <w:ind w:right="70"/>
        <w:jc w:val="both"/>
        <w:rPr>
          <w:rFonts w:ascii="Arial" w:hAnsi="Arial" w:cs="Arial"/>
          <w:sz w:val="18"/>
          <w:szCs w:val="18"/>
        </w:rPr>
      </w:pPr>
      <w:r w:rsidRPr="000F0C23">
        <w:rPr>
          <w:rFonts w:ascii="Arial" w:hAnsi="Arial" w:cs="Arial"/>
          <w:sz w:val="18"/>
          <w:szCs w:val="18"/>
        </w:rPr>
        <w:t>udílet písemné pokyny dle této smlouvy</w:t>
      </w:r>
      <w:r w:rsidR="0074508B" w:rsidRPr="000F0C23">
        <w:rPr>
          <w:rFonts w:ascii="Arial" w:hAnsi="Arial" w:cs="Arial"/>
          <w:sz w:val="18"/>
          <w:szCs w:val="18"/>
        </w:rPr>
        <w:t>, tj. rozhodnout o provedení služeb nad rámec běžného rozsahu</w:t>
      </w:r>
    </w:p>
    <w:p w:rsidR="00AC174E" w:rsidRPr="000F0C23" w:rsidRDefault="00AC174E" w:rsidP="0074508B">
      <w:pPr>
        <w:pStyle w:val="Odstavecseseznamem"/>
        <w:numPr>
          <w:ilvl w:val="0"/>
          <w:numId w:val="28"/>
        </w:numPr>
        <w:autoSpaceDN w:val="0"/>
        <w:ind w:right="70"/>
        <w:jc w:val="both"/>
        <w:rPr>
          <w:rFonts w:ascii="Arial" w:hAnsi="Arial" w:cs="Arial"/>
          <w:sz w:val="18"/>
          <w:szCs w:val="18"/>
        </w:rPr>
      </w:pPr>
      <w:r w:rsidRPr="000F0C23">
        <w:rPr>
          <w:rFonts w:ascii="Arial" w:hAnsi="Arial" w:cs="Arial"/>
          <w:sz w:val="18"/>
          <w:szCs w:val="18"/>
        </w:rPr>
        <w:t xml:space="preserve">uzavírat dodatky </w:t>
      </w:r>
      <w:r w:rsidR="0074508B" w:rsidRPr="000F0C23">
        <w:rPr>
          <w:rFonts w:ascii="Arial" w:hAnsi="Arial" w:cs="Arial"/>
          <w:sz w:val="18"/>
          <w:szCs w:val="18"/>
        </w:rPr>
        <w:t>k této smlouvě</w:t>
      </w:r>
    </w:p>
    <w:p w:rsidR="000F0C23" w:rsidRPr="000F0C23" w:rsidRDefault="00AC174E" w:rsidP="000F0C23">
      <w:pPr>
        <w:numPr>
          <w:ilvl w:val="0"/>
          <w:numId w:val="31"/>
        </w:numPr>
        <w:autoSpaceDN w:val="0"/>
        <w:ind w:left="360" w:right="70"/>
        <w:jc w:val="both"/>
        <w:rPr>
          <w:rFonts w:ascii="Arial" w:hAnsi="Arial" w:cs="Arial"/>
          <w:sz w:val="18"/>
          <w:szCs w:val="18"/>
        </w:rPr>
      </w:pPr>
      <w:r w:rsidRPr="000F0C23">
        <w:rPr>
          <w:rFonts w:ascii="Arial" w:hAnsi="Arial" w:cs="Arial"/>
          <w:sz w:val="18"/>
          <w:szCs w:val="18"/>
        </w:rPr>
        <w:t xml:space="preserve">V případě jakýchkoliv prací, které budou probíhat na </w:t>
      </w:r>
      <w:r w:rsidR="000F0C23" w:rsidRPr="000F0C23">
        <w:rPr>
          <w:rFonts w:ascii="Arial" w:hAnsi="Arial" w:cs="Arial"/>
          <w:sz w:val="18"/>
          <w:szCs w:val="18"/>
        </w:rPr>
        <w:t>místě plnění služby</w:t>
      </w:r>
      <w:r w:rsidRPr="000F0C23">
        <w:rPr>
          <w:rFonts w:ascii="Arial" w:hAnsi="Arial" w:cs="Arial"/>
          <w:sz w:val="18"/>
          <w:szCs w:val="18"/>
        </w:rPr>
        <w:t xml:space="preserve">, jsou ohlášeny a mohly by </w:t>
      </w:r>
      <w:r w:rsidR="000F0C23" w:rsidRPr="000F0C23">
        <w:rPr>
          <w:rFonts w:ascii="Arial" w:hAnsi="Arial" w:cs="Arial"/>
          <w:sz w:val="18"/>
          <w:szCs w:val="18"/>
        </w:rPr>
        <w:t>ovlivnit řádné plnění služeb zhotovitelem</w:t>
      </w:r>
      <w:r w:rsidRPr="000F0C23">
        <w:rPr>
          <w:rFonts w:ascii="Arial" w:hAnsi="Arial" w:cs="Arial"/>
          <w:sz w:val="18"/>
          <w:szCs w:val="18"/>
        </w:rPr>
        <w:t xml:space="preserve">, se objednatel zavazuje vyrozumět zhotovitele o této skutečnosti, a to v dostatečném předstihu, tak aby mohly být projednány náhradní termíny plnění </w:t>
      </w:r>
      <w:r w:rsidR="000F0C23" w:rsidRPr="000F0C23">
        <w:rPr>
          <w:rFonts w:ascii="Arial" w:hAnsi="Arial" w:cs="Arial"/>
          <w:sz w:val="18"/>
          <w:szCs w:val="18"/>
        </w:rPr>
        <w:t xml:space="preserve">služby </w:t>
      </w:r>
      <w:r w:rsidRPr="000F0C23">
        <w:rPr>
          <w:rFonts w:ascii="Arial" w:hAnsi="Arial" w:cs="Arial"/>
          <w:sz w:val="18"/>
          <w:szCs w:val="18"/>
        </w:rPr>
        <w:t>dle této smlouvy.</w:t>
      </w:r>
    </w:p>
    <w:p w:rsidR="000F0C23" w:rsidRPr="000F0C23" w:rsidRDefault="00AC174E" w:rsidP="000F0C23">
      <w:pPr>
        <w:numPr>
          <w:ilvl w:val="0"/>
          <w:numId w:val="31"/>
        </w:numPr>
        <w:autoSpaceDN w:val="0"/>
        <w:ind w:left="360" w:right="70"/>
        <w:jc w:val="both"/>
        <w:rPr>
          <w:rFonts w:ascii="Arial" w:hAnsi="Arial" w:cs="Arial"/>
          <w:sz w:val="18"/>
          <w:szCs w:val="18"/>
        </w:rPr>
      </w:pPr>
      <w:r w:rsidRPr="000F0C23">
        <w:rPr>
          <w:rFonts w:ascii="Arial" w:hAnsi="Arial" w:cs="Arial"/>
          <w:sz w:val="18"/>
          <w:szCs w:val="18"/>
        </w:rPr>
        <w:t xml:space="preserve">Objednatel se zavazuje služby provedené řádně dle této smlouvy od zhotovitele převzít a potvrdit jejich převzetí podpisem záznamu do výkazu zhotovitele o provedení služeb. </w:t>
      </w:r>
      <w:r w:rsidRPr="000F0C23">
        <w:rPr>
          <w:rFonts w:ascii="Arial" w:hAnsi="Arial" w:cs="Arial"/>
          <w:sz w:val="18"/>
          <w:szCs w:val="18"/>
          <w:lang w:eastAsia="ar-SA"/>
        </w:rPr>
        <w:t>V případě, že objednatel odmítne potvrdit převzetí služby, sepíší o tom strany zápis spolu s uvedením důvodu objednatele pro odmítnutí převzetí služby.</w:t>
      </w:r>
    </w:p>
    <w:p w:rsidR="00AC174E" w:rsidRPr="000F0C23" w:rsidRDefault="00AC174E" w:rsidP="000F0C23">
      <w:pPr>
        <w:numPr>
          <w:ilvl w:val="0"/>
          <w:numId w:val="31"/>
        </w:numPr>
        <w:autoSpaceDN w:val="0"/>
        <w:ind w:left="360" w:right="70"/>
        <w:jc w:val="both"/>
        <w:rPr>
          <w:rFonts w:ascii="Arial" w:hAnsi="Arial" w:cs="Arial"/>
          <w:sz w:val="18"/>
          <w:szCs w:val="18"/>
        </w:rPr>
      </w:pPr>
      <w:r w:rsidRPr="000F0C23">
        <w:rPr>
          <w:rFonts w:ascii="Arial" w:hAnsi="Arial" w:cs="Arial"/>
          <w:sz w:val="18"/>
          <w:szCs w:val="18"/>
        </w:rPr>
        <w:t xml:space="preserve">Objednatel se zavazuje </w:t>
      </w:r>
      <w:r w:rsidR="000F0C23" w:rsidRPr="000F0C23">
        <w:rPr>
          <w:rFonts w:ascii="Arial" w:hAnsi="Arial" w:cs="Arial"/>
          <w:sz w:val="18"/>
          <w:szCs w:val="18"/>
        </w:rPr>
        <w:t xml:space="preserve">uhradit </w:t>
      </w:r>
      <w:r w:rsidRPr="000F0C23">
        <w:rPr>
          <w:rFonts w:ascii="Arial" w:hAnsi="Arial" w:cs="Arial"/>
          <w:sz w:val="18"/>
          <w:szCs w:val="18"/>
        </w:rPr>
        <w:t>řádně a včas cenu za poskytnuté služby dle stanovených platebních podmínek.</w:t>
      </w:r>
    </w:p>
    <w:p w:rsidR="000F0C23" w:rsidRPr="000F0C23" w:rsidRDefault="00AC174E" w:rsidP="000F0C23">
      <w:pPr>
        <w:numPr>
          <w:ilvl w:val="0"/>
          <w:numId w:val="31"/>
        </w:numPr>
        <w:autoSpaceDN w:val="0"/>
        <w:ind w:left="360" w:right="70"/>
        <w:jc w:val="both"/>
        <w:rPr>
          <w:rFonts w:ascii="Arial" w:hAnsi="Arial" w:cs="Arial"/>
          <w:sz w:val="18"/>
          <w:szCs w:val="18"/>
        </w:rPr>
      </w:pPr>
      <w:r w:rsidRPr="000F0C23">
        <w:rPr>
          <w:rFonts w:ascii="Arial" w:hAnsi="Arial" w:cs="Arial"/>
          <w:sz w:val="18"/>
          <w:szCs w:val="18"/>
        </w:rPr>
        <w:t>Objednatel se zavazuje</w:t>
      </w:r>
      <w:r w:rsidR="000F0C23" w:rsidRPr="000F0C23">
        <w:rPr>
          <w:rFonts w:ascii="Arial" w:hAnsi="Arial" w:cs="Arial"/>
          <w:sz w:val="18"/>
          <w:szCs w:val="18"/>
        </w:rPr>
        <w:t xml:space="preserve"> zadat zhotoviteli veškeré služby dle </w:t>
      </w:r>
      <w:proofErr w:type="spellStart"/>
      <w:proofErr w:type="gramStart"/>
      <w:r w:rsidR="000F0C23" w:rsidRPr="000F0C23">
        <w:rPr>
          <w:rFonts w:ascii="Arial" w:hAnsi="Arial" w:cs="Arial"/>
          <w:sz w:val="18"/>
          <w:szCs w:val="18"/>
        </w:rPr>
        <w:t>čl.II</w:t>
      </w:r>
      <w:proofErr w:type="spellEnd"/>
      <w:proofErr w:type="gramEnd"/>
      <w:r w:rsidR="000F0C23" w:rsidRPr="000F0C23">
        <w:rPr>
          <w:rFonts w:ascii="Arial" w:hAnsi="Arial" w:cs="Arial"/>
          <w:sz w:val="18"/>
          <w:szCs w:val="18"/>
        </w:rPr>
        <w:t xml:space="preserve"> této smlouvy a to v úplném rozsahu,</w:t>
      </w:r>
      <w:r w:rsidR="00912B40">
        <w:rPr>
          <w:rFonts w:ascii="Arial" w:hAnsi="Arial" w:cs="Arial"/>
          <w:sz w:val="18"/>
          <w:szCs w:val="18"/>
        </w:rPr>
        <w:t xml:space="preserve"> </w:t>
      </w:r>
      <w:r w:rsidR="00C115F3">
        <w:rPr>
          <w:rFonts w:ascii="Arial" w:hAnsi="Arial" w:cs="Arial"/>
          <w:sz w:val="18"/>
          <w:szCs w:val="18"/>
        </w:rPr>
        <w:t xml:space="preserve">nejméně 50% z celkového ročního objemu prací a to v </w:t>
      </w:r>
      <w:r w:rsidR="000F0C23" w:rsidRPr="000F0C23">
        <w:rPr>
          <w:rFonts w:ascii="Arial" w:hAnsi="Arial" w:cs="Arial"/>
          <w:sz w:val="18"/>
          <w:szCs w:val="18"/>
        </w:rPr>
        <w:t xml:space="preserve"> celém místě plnění jak je uvedeno v </w:t>
      </w:r>
      <w:proofErr w:type="spellStart"/>
      <w:r w:rsidR="000F0C23" w:rsidRPr="000F0C23">
        <w:rPr>
          <w:rFonts w:ascii="Arial" w:hAnsi="Arial" w:cs="Arial"/>
          <w:sz w:val="18"/>
          <w:szCs w:val="18"/>
        </w:rPr>
        <w:t>čl.II</w:t>
      </w:r>
      <w:proofErr w:type="spellEnd"/>
      <w:r w:rsidR="000F0C23" w:rsidRPr="000F0C23">
        <w:rPr>
          <w:rFonts w:ascii="Arial" w:hAnsi="Arial" w:cs="Arial"/>
          <w:sz w:val="18"/>
          <w:szCs w:val="18"/>
        </w:rPr>
        <w:t xml:space="preserve"> bod 3. této smlouvy.</w:t>
      </w:r>
    </w:p>
    <w:p w:rsidR="00AC174E" w:rsidRPr="000F0C23" w:rsidRDefault="00AC174E" w:rsidP="000F0C23">
      <w:pPr>
        <w:numPr>
          <w:ilvl w:val="0"/>
          <w:numId w:val="31"/>
        </w:numPr>
        <w:autoSpaceDN w:val="0"/>
        <w:ind w:left="360" w:right="70"/>
        <w:jc w:val="both"/>
        <w:rPr>
          <w:rFonts w:ascii="Arial" w:hAnsi="Arial" w:cs="Arial"/>
          <w:sz w:val="18"/>
          <w:szCs w:val="18"/>
        </w:rPr>
      </w:pPr>
      <w:r w:rsidRPr="000F0C23">
        <w:rPr>
          <w:rFonts w:ascii="Arial" w:hAnsi="Arial" w:cs="Arial"/>
          <w:sz w:val="18"/>
          <w:szCs w:val="18"/>
        </w:rPr>
        <w:t>Objednatel je oprávněn požadovat od zhotovitele potřebnou součinnost pro získávání informací o stavu plnění jednotlivých činností dle této smlouvy.</w:t>
      </w:r>
    </w:p>
    <w:p w:rsidR="00AC174E" w:rsidRPr="000F0C23" w:rsidRDefault="00AC174E" w:rsidP="000F0C23">
      <w:pPr>
        <w:numPr>
          <w:ilvl w:val="0"/>
          <w:numId w:val="31"/>
        </w:numPr>
        <w:autoSpaceDN w:val="0"/>
        <w:ind w:left="360" w:right="70"/>
        <w:jc w:val="both"/>
        <w:rPr>
          <w:rFonts w:ascii="Arial" w:hAnsi="Arial" w:cs="Arial"/>
          <w:color w:val="000000"/>
          <w:sz w:val="18"/>
          <w:szCs w:val="18"/>
        </w:rPr>
      </w:pPr>
      <w:r w:rsidRPr="000F0C23">
        <w:rPr>
          <w:rFonts w:ascii="Arial" w:hAnsi="Arial" w:cs="Arial"/>
          <w:color w:val="000000"/>
          <w:sz w:val="18"/>
          <w:szCs w:val="18"/>
        </w:rPr>
        <w:t xml:space="preserve">Objednatel je oprávněn </w:t>
      </w:r>
      <w:r w:rsidRPr="000F0C23">
        <w:rPr>
          <w:rFonts w:ascii="Arial" w:hAnsi="Arial" w:cs="Arial"/>
          <w:sz w:val="18"/>
          <w:szCs w:val="18"/>
        </w:rPr>
        <w:t>provádět kontrolu plnění předmětu této smlouvy. Objednatel má právo oznámit vady poskytnuté služby zhotoviteli nejpozději do 3 (tří) dnů od provedení služby</w:t>
      </w:r>
      <w:r w:rsidR="0027081C">
        <w:rPr>
          <w:rFonts w:ascii="Arial" w:hAnsi="Arial" w:cs="Arial"/>
          <w:sz w:val="18"/>
          <w:szCs w:val="18"/>
        </w:rPr>
        <w:t>, nedohodnou-li se strany jinak</w:t>
      </w:r>
      <w:r w:rsidRPr="000F0C23">
        <w:rPr>
          <w:rFonts w:ascii="Arial" w:hAnsi="Arial" w:cs="Arial"/>
          <w:sz w:val="18"/>
          <w:szCs w:val="18"/>
        </w:rPr>
        <w:t>.</w:t>
      </w:r>
    </w:p>
    <w:p w:rsidR="00AC174E" w:rsidRPr="000F0C23" w:rsidRDefault="00AC174E" w:rsidP="000F0C23">
      <w:pPr>
        <w:numPr>
          <w:ilvl w:val="0"/>
          <w:numId w:val="31"/>
        </w:numPr>
        <w:autoSpaceDN w:val="0"/>
        <w:ind w:left="360" w:right="70"/>
        <w:jc w:val="both"/>
        <w:rPr>
          <w:rFonts w:ascii="Arial" w:hAnsi="Arial" w:cs="Arial"/>
          <w:color w:val="000000"/>
          <w:sz w:val="18"/>
          <w:szCs w:val="18"/>
        </w:rPr>
      </w:pPr>
      <w:r w:rsidRPr="000F0C23">
        <w:rPr>
          <w:rFonts w:ascii="Arial" w:hAnsi="Arial" w:cs="Arial"/>
          <w:color w:val="000000"/>
          <w:sz w:val="18"/>
          <w:szCs w:val="18"/>
        </w:rPr>
        <w:t xml:space="preserve">Objednatel je oprávněn </w:t>
      </w:r>
      <w:r w:rsidRPr="000F0C23">
        <w:rPr>
          <w:rFonts w:ascii="Arial" w:hAnsi="Arial" w:cs="Arial"/>
          <w:sz w:val="18"/>
          <w:szCs w:val="18"/>
        </w:rPr>
        <w:t xml:space="preserve">požadovat řádné plnění veškerých činností, stanovených čl. II, v odpovídající kvalitě a včas dle harmonogramů, platných pro jednotlivé činnosti a ostatních touto smlouvou </w:t>
      </w:r>
      <w:r w:rsidR="000F0C23" w:rsidRPr="000F0C23">
        <w:rPr>
          <w:rFonts w:ascii="Arial" w:hAnsi="Arial" w:cs="Arial"/>
          <w:sz w:val="18"/>
          <w:szCs w:val="18"/>
        </w:rPr>
        <w:t xml:space="preserve">a přílohami </w:t>
      </w:r>
      <w:r w:rsidRPr="000F0C23">
        <w:rPr>
          <w:rFonts w:ascii="Arial" w:hAnsi="Arial" w:cs="Arial"/>
          <w:sz w:val="18"/>
          <w:szCs w:val="18"/>
        </w:rPr>
        <w:t>stanovených podmínek.</w:t>
      </w:r>
    </w:p>
    <w:p w:rsidR="005A7F59" w:rsidRPr="00F8235E" w:rsidRDefault="005A7F59" w:rsidP="005A7F59">
      <w:pPr>
        <w:pStyle w:val="Zkladn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18"/>
          <w:szCs w:val="18"/>
        </w:rPr>
      </w:pPr>
    </w:p>
    <w:p w:rsidR="003A1F15" w:rsidRDefault="003A1F15" w:rsidP="003A1F15">
      <w:pPr>
        <w:ind w:right="70"/>
        <w:jc w:val="center"/>
        <w:rPr>
          <w:rFonts w:ascii="Arial" w:hAnsi="Arial" w:cs="Arial"/>
          <w:b/>
          <w:bCs/>
          <w:sz w:val="18"/>
          <w:szCs w:val="18"/>
        </w:rPr>
      </w:pPr>
    </w:p>
    <w:p w:rsidR="003A1F15" w:rsidRDefault="003A1F15" w:rsidP="003A1F15">
      <w:pPr>
        <w:ind w:right="70"/>
        <w:jc w:val="center"/>
        <w:rPr>
          <w:rFonts w:ascii="Arial" w:hAnsi="Arial" w:cs="Arial"/>
          <w:b/>
          <w:bCs/>
          <w:sz w:val="18"/>
          <w:szCs w:val="18"/>
        </w:rPr>
      </w:pPr>
      <w:r w:rsidRPr="00051A84">
        <w:rPr>
          <w:rFonts w:ascii="Arial" w:hAnsi="Arial" w:cs="Arial"/>
          <w:b/>
          <w:bCs/>
          <w:sz w:val="18"/>
          <w:szCs w:val="18"/>
        </w:rPr>
        <w:t xml:space="preserve">Článek </w:t>
      </w:r>
      <w:r>
        <w:rPr>
          <w:rFonts w:ascii="Arial" w:hAnsi="Arial" w:cs="Arial"/>
          <w:b/>
          <w:bCs/>
          <w:sz w:val="18"/>
          <w:szCs w:val="18"/>
        </w:rPr>
        <w:t>IV</w:t>
      </w:r>
      <w:r w:rsidR="00607F74">
        <w:rPr>
          <w:rFonts w:ascii="Arial" w:hAnsi="Arial" w:cs="Arial"/>
          <w:b/>
          <w:bCs/>
          <w:sz w:val="18"/>
          <w:szCs w:val="18"/>
        </w:rPr>
        <w:t>.</w:t>
      </w:r>
    </w:p>
    <w:p w:rsidR="003A1F15" w:rsidRDefault="003A1F15" w:rsidP="003A1F15">
      <w:pPr>
        <w:ind w:right="70"/>
        <w:jc w:val="center"/>
        <w:rPr>
          <w:rFonts w:ascii="Arial" w:hAnsi="Arial" w:cs="Arial"/>
          <w:b/>
          <w:sz w:val="16"/>
          <w:szCs w:val="16"/>
        </w:rPr>
      </w:pPr>
      <w:r>
        <w:rPr>
          <w:rFonts w:ascii="Arial" w:hAnsi="Arial" w:cs="Arial"/>
          <w:b/>
          <w:sz w:val="16"/>
          <w:szCs w:val="16"/>
        </w:rPr>
        <w:t xml:space="preserve">DODACÍ </w:t>
      </w:r>
      <w:r w:rsidRPr="009E1C4A">
        <w:rPr>
          <w:rFonts w:ascii="Arial" w:hAnsi="Arial" w:cs="Arial"/>
          <w:b/>
          <w:sz w:val="16"/>
          <w:szCs w:val="16"/>
        </w:rPr>
        <w:t>PODMÍNKY</w:t>
      </w:r>
    </w:p>
    <w:p w:rsidR="003A1F15" w:rsidRDefault="003A1F15" w:rsidP="003A1F15">
      <w:pPr>
        <w:ind w:right="70"/>
        <w:jc w:val="center"/>
        <w:rPr>
          <w:rFonts w:ascii="Arial" w:hAnsi="Arial" w:cs="Arial"/>
          <w:b/>
          <w:sz w:val="16"/>
          <w:szCs w:val="16"/>
        </w:rPr>
      </w:pPr>
    </w:p>
    <w:p w:rsidR="003A1F15" w:rsidRPr="005A775F" w:rsidRDefault="00BD6E7A" w:rsidP="000F0C23">
      <w:pPr>
        <w:pStyle w:val="Odstavecseseznamem"/>
        <w:numPr>
          <w:ilvl w:val="0"/>
          <w:numId w:val="32"/>
        </w:numPr>
        <w:autoSpaceDN w:val="0"/>
        <w:ind w:right="70"/>
        <w:jc w:val="both"/>
        <w:rPr>
          <w:rFonts w:ascii="Arial" w:hAnsi="Arial"/>
          <w:sz w:val="18"/>
          <w:szCs w:val="18"/>
        </w:rPr>
      </w:pPr>
      <w:r w:rsidRPr="005A775F">
        <w:rPr>
          <w:rFonts w:ascii="Arial" w:hAnsi="Arial"/>
          <w:sz w:val="18"/>
          <w:szCs w:val="18"/>
        </w:rPr>
        <w:t>Z</w:t>
      </w:r>
      <w:r w:rsidR="003A1F15" w:rsidRPr="005A775F">
        <w:rPr>
          <w:rFonts w:ascii="Arial" w:hAnsi="Arial"/>
          <w:sz w:val="18"/>
          <w:szCs w:val="18"/>
        </w:rPr>
        <w:t xml:space="preserve">hotovitel </w:t>
      </w:r>
      <w:r w:rsidR="005A775F" w:rsidRPr="005A775F">
        <w:rPr>
          <w:rFonts w:ascii="Arial" w:hAnsi="Arial"/>
          <w:sz w:val="18"/>
          <w:szCs w:val="18"/>
        </w:rPr>
        <w:t xml:space="preserve">zajišťuje řádné plnění předmětu smlouvy a objednatel toto plnění v částech či celku, jak odpovídá plnění jednotlivých služeb přebírá/přejímá na základě protokolu či zápisem v deníku zhotovitele. </w:t>
      </w:r>
      <w:r w:rsidRPr="005A775F">
        <w:rPr>
          <w:rFonts w:ascii="Arial" w:hAnsi="Arial"/>
          <w:sz w:val="18"/>
          <w:szCs w:val="18"/>
        </w:rPr>
        <w:t xml:space="preserve"> </w:t>
      </w:r>
    </w:p>
    <w:p w:rsidR="003A1F15" w:rsidRPr="005A775F" w:rsidRDefault="005A775F" w:rsidP="000F0C23">
      <w:pPr>
        <w:numPr>
          <w:ilvl w:val="0"/>
          <w:numId w:val="32"/>
        </w:numPr>
        <w:autoSpaceDN w:val="0"/>
        <w:ind w:right="70"/>
        <w:jc w:val="both"/>
        <w:rPr>
          <w:rFonts w:ascii="Arial" w:hAnsi="Arial" w:cs="Arial"/>
          <w:sz w:val="18"/>
          <w:szCs w:val="18"/>
        </w:rPr>
      </w:pPr>
      <w:r w:rsidRPr="005A775F">
        <w:rPr>
          <w:rFonts w:ascii="Arial" w:hAnsi="Arial" w:cs="Arial"/>
          <w:sz w:val="18"/>
          <w:szCs w:val="18"/>
        </w:rPr>
        <w:t xml:space="preserve">V případě trvalého opakovaného plnění služby (např. </w:t>
      </w:r>
      <w:r w:rsidR="007676F5">
        <w:rPr>
          <w:rFonts w:ascii="Arial" w:hAnsi="Arial" w:cs="Arial"/>
          <w:sz w:val="18"/>
          <w:szCs w:val="18"/>
        </w:rPr>
        <w:t>zimní údržba komunikací bez výzvy objednatele</w:t>
      </w:r>
      <w:r w:rsidRPr="005A775F">
        <w:rPr>
          <w:rFonts w:ascii="Arial" w:hAnsi="Arial" w:cs="Arial"/>
          <w:sz w:val="18"/>
          <w:szCs w:val="18"/>
        </w:rPr>
        <w:t>) je převzetí splnění služby automatické, tj. pokud objednatel ve lhůtě do 3 kalendářních dnů neoznámí zhotoviteli vadu plnění služby.</w:t>
      </w:r>
    </w:p>
    <w:p w:rsidR="005A7F59" w:rsidRPr="005A775F" w:rsidRDefault="005A7F59" w:rsidP="005A7F59">
      <w:pPr>
        <w:pStyle w:val="Odstavecseseznamem"/>
        <w:shd w:val="clear" w:color="auto" w:fill="FFFFFF"/>
        <w:spacing w:before="20"/>
        <w:ind w:left="360"/>
        <w:jc w:val="both"/>
        <w:rPr>
          <w:rFonts w:ascii="Arial" w:hAnsi="Arial" w:cs="Arial"/>
          <w:color w:val="000000"/>
          <w:spacing w:val="-1"/>
          <w:sz w:val="18"/>
          <w:szCs w:val="18"/>
          <w:u w:val="single"/>
        </w:rPr>
      </w:pPr>
    </w:p>
    <w:p w:rsidR="004F3B47" w:rsidRPr="005A775F" w:rsidRDefault="004F3B47" w:rsidP="00D42D8A">
      <w:pPr>
        <w:ind w:right="70"/>
        <w:jc w:val="both"/>
        <w:rPr>
          <w:rFonts w:ascii="Arial" w:hAnsi="Arial" w:cs="Arial"/>
          <w:sz w:val="18"/>
          <w:szCs w:val="18"/>
        </w:rPr>
      </w:pPr>
    </w:p>
    <w:p w:rsidR="009E1C4A" w:rsidRDefault="009E1C4A" w:rsidP="009E1C4A">
      <w:pPr>
        <w:ind w:right="70"/>
        <w:jc w:val="center"/>
        <w:rPr>
          <w:rFonts w:ascii="Arial" w:hAnsi="Arial" w:cs="Arial"/>
          <w:b/>
          <w:bCs/>
          <w:sz w:val="18"/>
          <w:szCs w:val="18"/>
        </w:rPr>
      </w:pPr>
      <w:r w:rsidRPr="00051A84">
        <w:rPr>
          <w:rFonts w:ascii="Arial" w:hAnsi="Arial" w:cs="Arial"/>
          <w:b/>
          <w:bCs/>
          <w:sz w:val="18"/>
          <w:szCs w:val="18"/>
        </w:rPr>
        <w:t xml:space="preserve">Článek </w:t>
      </w:r>
      <w:r>
        <w:rPr>
          <w:rFonts w:ascii="Arial" w:hAnsi="Arial" w:cs="Arial"/>
          <w:b/>
          <w:bCs/>
          <w:sz w:val="18"/>
          <w:szCs w:val="18"/>
        </w:rPr>
        <w:t>V</w:t>
      </w:r>
      <w:r w:rsidR="00607F74">
        <w:rPr>
          <w:rFonts w:ascii="Arial" w:hAnsi="Arial" w:cs="Arial"/>
          <w:b/>
          <w:bCs/>
          <w:sz w:val="18"/>
          <w:szCs w:val="18"/>
        </w:rPr>
        <w:t>.</w:t>
      </w:r>
    </w:p>
    <w:p w:rsidR="004F3B47" w:rsidRDefault="004F3B47" w:rsidP="009E1C4A">
      <w:pPr>
        <w:ind w:right="70"/>
        <w:jc w:val="center"/>
        <w:rPr>
          <w:rFonts w:ascii="Arial" w:hAnsi="Arial" w:cs="Arial"/>
          <w:b/>
          <w:sz w:val="18"/>
          <w:szCs w:val="18"/>
        </w:rPr>
      </w:pPr>
      <w:r w:rsidRPr="00BD6E7A">
        <w:rPr>
          <w:rFonts w:ascii="Arial" w:hAnsi="Arial" w:cs="Arial"/>
          <w:b/>
          <w:sz w:val="18"/>
          <w:szCs w:val="18"/>
        </w:rPr>
        <w:t>ROZSAH A CENA SLUŽBY, PLATEBNÍ PODMÍNKY</w:t>
      </w:r>
      <w:r w:rsidR="0061321B">
        <w:rPr>
          <w:rFonts w:ascii="Arial" w:hAnsi="Arial" w:cs="Arial"/>
          <w:b/>
          <w:sz w:val="18"/>
          <w:szCs w:val="18"/>
        </w:rPr>
        <w:t>, POKUTY, ÚJMA</w:t>
      </w:r>
    </w:p>
    <w:p w:rsidR="00BD6E7A" w:rsidRPr="00BD6E7A" w:rsidRDefault="00BD6E7A" w:rsidP="009E1C4A">
      <w:pPr>
        <w:ind w:right="70"/>
        <w:jc w:val="center"/>
        <w:rPr>
          <w:rFonts w:ascii="Arial" w:hAnsi="Arial" w:cs="Arial"/>
          <w:b/>
          <w:sz w:val="18"/>
          <w:szCs w:val="18"/>
        </w:rPr>
      </w:pPr>
    </w:p>
    <w:p w:rsidR="004F3B47" w:rsidRPr="00BD6E7A" w:rsidRDefault="00BD6E7A" w:rsidP="00F40F7D">
      <w:pPr>
        <w:pStyle w:val="Odstavecseseznamem"/>
        <w:numPr>
          <w:ilvl w:val="0"/>
          <w:numId w:val="9"/>
        </w:numPr>
        <w:autoSpaceDN w:val="0"/>
        <w:ind w:right="70"/>
        <w:rPr>
          <w:rFonts w:ascii="Arial" w:hAnsi="Arial" w:cs="Arial"/>
          <w:sz w:val="18"/>
          <w:szCs w:val="18"/>
        </w:rPr>
      </w:pPr>
      <w:r w:rsidRPr="00BD6E7A">
        <w:rPr>
          <w:rFonts w:ascii="Arial" w:hAnsi="Arial" w:cs="Arial"/>
          <w:sz w:val="18"/>
          <w:szCs w:val="18"/>
          <w:u w:val="single"/>
        </w:rPr>
        <w:t>Cena služby a dodávek</w:t>
      </w:r>
      <w:r w:rsidRPr="00BD6E7A">
        <w:rPr>
          <w:rFonts w:ascii="Arial" w:hAnsi="Arial" w:cs="Arial"/>
          <w:sz w:val="18"/>
          <w:szCs w:val="18"/>
        </w:rPr>
        <w:t>:</w:t>
      </w:r>
    </w:p>
    <w:p w:rsidR="00BD6E7A" w:rsidRPr="00BD6E7A" w:rsidRDefault="00BD6E7A" w:rsidP="00BD6E7A">
      <w:pPr>
        <w:pStyle w:val="Odstavecseseznamem"/>
        <w:autoSpaceDN w:val="0"/>
        <w:ind w:left="360" w:right="70"/>
        <w:rPr>
          <w:rFonts w:ascii="Arial" w:hAnsi="Arial" w:cs="Arial"/>
          <w:sz w:val="18"/>
          <w:szCs w:val="18"/>
        </w:rPr>
      </w:pPr>
    </w:p>
    <w:p w:rsidR="00BD6E7A" w:rsidRPr="00651130" w:rsidRDefault="00BD6E7A" w:rsidP="00F40F7D">
      <w:pPr>
        <w:pStyle w:val="Zkladntext"/>
        <w:numPr>
          <w:ilvl w:val="0"/>
          <w:numId w:val="5"/>
        </w:numPr>
        <w:overflowPunct/>
        <w:autoSpaceDE/>
        <w:autoSpaceDN/>
        <w:adjustRightInd/>
        <w:ind w:right="0"/>
        <w:textAlignment w:val="auto"/>
        <w:rPr>
          <w:rFonts w:ascii="Arial" w:hAnsi="Arial"/>
          <w:sz w:val="18"/>
          <w:szCs w:val="18"/>
        </w:rPr>
      </w:pPr>
      <w:r w:rsidRPr="00651130">
        <w:rPr>
          <w:rFonts w:ascii="Arial" w:hAnsi="Arial"/>
          <w:sz w:val="18"/>
          <w:szCs w:val="18"/>
        </w:rPr>
        <w:t xml:space="preserve">Práce a dodávky budou fakturovány v cenách, jež jsou stanoveny ceníkem, který tvoří přílohu </w:t>
      </w:r>
      <w:proofErr w:type="gramStart"/>
      <w:r w:rsidRPr="00651130">
        <w:rPr>
          <w:rFonts w:ascii="Arial" w:hAnsi="Arial"/>
          <w:sz w:val="18"/>
          <w:szCs w:val="18"/>
        </w:rPr>
        <w:t>č.1 a</w:t>
      </w:r>
      <w:r w:rsidR="007E3189">
        <w:rPr>
          <w:rFonts w:ascii="Arial" w:hAnsi="Arial"/>
          <w:sz w:val="18"/>
          <w:szCs w:val="18"/>
        </w:rPr>
        <w:t xml:space="preserve"> nedílnou</w:t>
      </w:r>
      <w:proofErr w:type="gramEnd"/>
      <w:r w:rsidR="007E3189">
        <w:rPr>
          <w:rFonts w:ascii="Arial" w:hAnsi="Arial"/>
          <w:sz w:val="18"/>
          <w:szCs w:val="18"/>
        </w:rPr>
        <w:t xml:space="preserve"> součást této smlouvy, </w:t>
      </w:r>
      <w:r w:rsidR="007E3189" w:rsidRPr="00986052">
        <w:rPr>
          <w:rFonts w:ascii="Arial" w:hAnsi="Arial" w:cs="Arial"/>
          <w:sz w:val="18"/>
          <w:szCs w:val="18"/>
        </w:rPr>
        <w:t>přičemž každý nový ceník odsouhlasený stranami v souladu s touto smlouvou automaticky ukončuje platnost ceníku předcházejícího. K cenám bude účtována DPH ve výši platné ke dni zdanitelného plnění.</w:t>
      </w:r>
    </w:p>
    <w:p w:rsidR="00BD6E7A" w:rsidRPr="00651130" w:rsidRDefault="00BD6E7A" w:rsidP="00F40F7D">
      <w:pPr>
        <w:pStyle w:val="Zkladntext"/>
        <w:numPr>
          <w:ilvl w:val="0"/>
          <w:numId w:val="5"/>
        </w:numPr>
        <w:overflowPunct/>
        <w:autoSpaceDE/>
        <w:autoSpaceDN/>
        <w:adjustRightInd/>
        <w:ind w:right="0"/>
        <w:textAlignment w:val="auto"/>
        <w:rPr>
          <w:rFonts w:ascii="Arial" w:hAnsi="Arial"/>
          <w:sz w:val="18"/>
          <w:szCs w:val="18"/>
        </w:rPr>
      </w:pPr>
      <w:r w:rsidRPr="00651130">
        <w:rPr>
          <w:rFonts w:ascii="Arial" w:hAnsi="Arial"/>
          <w:sz w:val="18"/>
          <w:szCs w:val="18"/>
        </w:rPr>
        <w:t>Jakékoliv změny ceníku mohou být prováděny pouze písemnou formou na základě písemné dohody obou smluvních stran, a to nej</w:t>
      </w:r>
      <w:r w:rsidR="007E3189">
        <w:rPr>
          <w:rFonts w:ascii="Arial" w:hAnsi="Arial"/>
          <w:sz w:val="18"/>
          <w:szCs w:val="18"/>
        </w:rPr>
        <w:t>méně 30 dnů před datem platnosti</w:t>
      </w:r>
      <w:r w:rsidRPr="00651130">
        <w:rPr>
          <w:rFonts w:ascii="Arial" w:hAnsi="Arial"/>
          <w:sz w:val="18"/>
          <w:szCs w:val="18"/>
        </w:rPr>
        <w:t xml:space="preserve"> nového ceníku, pokud se smluvní strany nedohodnou </w:t>
      </w:r>
      <w:r w:rsidR="00B876BC">
        <w:rPr>
          <w:rFonts w:ascii="Arial" w:hAnsi="Arial"/>
          <w:sz w:val="18"/>
          <w:szCs w:val="18"/>
        </w:rPr>
        <w:t xml:space="preserve">v této smlouvě </w:t>
      </w:r>
      <w:r w:rsidRPr="00651130">
        <w:rPr>
          <w:rFonts w:ascii="Arial" w:hAnsi="Arial"/>
          <w:sz w:val="18"/>
          <w:szCs w:val="18"/>
        </w:rPr>
        <w:t>jinak.</w:t>
      </w:r>
    </w:p>
    <w:p w:rsidR="00BD6E7A" w:rsidRPr="00651130" w:rsidRDefault="00BD6E7A" w:rsidP="00F40F7D">
      <w:pPr>
        <w:pStyle w:val="Zkladntext"/>
        <w:numPr>
          <w:ilvl w:val="0"/>
          <w:numId w:val="5"/>
        </w:numPr>
        <w:overflowPunct/>
        <w:autoSpaceDE/>
        <w:autoSpaceDN/>
        <w:adjustRightInd/>
        <w:ind w:right="0"/>
        <w:textAlignment w:val="auto"/>
        <w:rPr>
          <w:rFonts w:ascii="Arial" w:hAnsi="Arial"/>
          <w:sz w:val="18"/>
          <w:szCs w:val="18"/>
        </w:rPr>
      </w:pPr>
      <w:r w:rsidRPr="00651130">
        <w:rPr>
          <w:rFonts w:ascii="Arial" w:hAnsi="Arial"/>
          <w:sz w:val="18"/>
          <w:szCs w:val="18"/>
        </w:rPr>
        <w:t xml:space="preserve">Zhotovitel je oprávněn navrhovat změny ceníku vždy, pokud se změní podmínky, za kterých byl aktuálně platný ceník dohodnut (zejména se jedná o zákonné změny jako změna </w:t>
      </w:r>
      <w:r w:rsidR="008564E0">
        <w:rPr>
          <w:rFonts w:ascii="Arial" w:hAnsi="Arial"/>
          <w:sz w:val="18"/>
          <w:szCs w:val="18"/>
        </w:rPr>
        <w:t>daní a poplatků</w:t>
      </w:r>
      <w:r w:rsidRPr="00651130">
        <w:rPr>
          <w:rFonts w:ascii="Arial" w:hAnsi="Arial"/>
          <w:sz w:val="18"/>
          <w:szCs w:val="18"/>
        </w:rPr>
        <w:t>).</w:t>
      </w:r>
      <w:r w:rsidR="005A775F" w:rsidRPr="00651130">
        <w:rPr>
          <w:rFonts w:ascii="Arial" w:hAnsi="Arial"/>
          <w:sz w:val="18"/>
          <w:szCs w:val="18"/>
        </w:rPr>
        <w:t xml:space="preserve"> Změn</w:t>
      </w:r>
      <w:r w:rsidR="008564E0">
        <w:rPr>
          <w:rFonts w:ascii="Arial" w:hAnsi="Arial"/>
          <w:sz w:val="18"/>
          <w:szCs w:val="18"/>
        </w:rPr>
        <w:t>a</w:t>
      </w:r>
      <w:r w:rsidR="005A775F" w:rsidRPr="00651130">
        <w:rPr>
          <w:rFonts w:ascii="Arial" w:hAnsi="Arial"/>
          <w:sz w:val="18"/>
          <w:szCs w:val="18"/>
        </w:rPr>
        <w:t xml:space="preserve"> ceny je provedena o částku </w:t>
      </w:r>
      <w:r w:rsidR="005A775F" w:rsidRPr="00651130">
        <w:rPr>
          <w:rFonts w:ascii="Arial" w:hAnsi="Arial"/>
          <w:sz w:val="18"/>
          <w:szCs w:val="18"/>
          <w:lang w:eastAsia="ar-SA"/>
        </w:rPr>
        <w:t>ve výši odpovídající rozdílu v částkách zaplacených zhotovitelem po takové změně a před takovou změnou; změna výše ceny je účinná ke dni změny výše zákonných změn.</w:t>
      </w:r>
    </w:p>
    <w:p w:rsidR="005A775F" w:rsidRDefault="005A775F" w:rsidP="00F40F7D">
      <w:pPr>
        <w:pStyle w:val="Zkladntext"/>
        <w:numPr>
          <w:ilvl w:val="0"/>
          <w:numId w:val="5"/>
        </w:numPr>
        <w:overflowPunct/>
        <w:autoSpaceDE/>
        <w:autoSpaceDN/>
        <w:adjustRightInd/>
        <w:ind w:right="0"/>
        <w:textAlignment w:val="auto"/>
        <w:rPr>
          <w:rFonts w:ascii="Arial" w:hAnsi="Arial"/>
          <w:sz w:val="18"/>
          <w:szCs w:val="18"/>
        </w:rPr>
      </w:pPr>
      <w:r w:rsidRPr="00651130">
        <w:rPr>
          <w:rFonts w:ascii="Arial" w:hAnsi="Arial"/>
          <w:sz w:val="18"/>
          <w:szCs w:val="18"/>
        </w:rPr>
        <w:t xml:space="preserve">Zhotovitel je oprávněn provést změny ceníku </w:t>
      </w:r>
      <w:r w:rsidRPr="00651130">
        <w:rPr>
          <w:rFonts w:ascii="Arial" w:hAnsi="Arial"/>
          <w:sz w:val="18"/>
          <w:szCs w:val="18"/>
          <w:lang w:eastAsia="ar-SA"/>
        </w:rPr>
        <w:t>v případě, kdy dojde ke zvýšení obsahu, rozsahu či četnosti provádění služeb zhotovitelem v souladu s touto smlouvou, ale strany se nedohodnou na zvýšení ceny, a to vynásobením stávající ceny koeficientem (poměrem) odpovídajícím poměru obsahu, rozsahu či četnosti prováděných služeb po takové změně a před takovou změnou; změna výše ceny je účinná ke dni změny obsahu, rozsahu či četnosti provádění služeb</w:t>
      </w:r>
      <w:r w:rsidR="00651130">
        <w:rPr>
          <w:rFonts w:ascii="Arial" w:hAnsi="Arial"/>
          <w:sz w:val="22"/>
          <w:lang w:eastAsia="ar-SA"/>
        </w:rPr>
        <w:t xml:space="preserve"> </w:t>
      </w:r>
      <w:r w:rsidR="00651130" w:rsidRPr="00651130">
        <w:rPr>
          <w:rFonts w:ascii="Arial" w:hAnsi="Arial"/>
          <w:i/>
          <w:sz w:val="16"/>
          <w:szCs w:val="16"/>
          <w:lang w:eastAsia="ar-SA"/>
        </w:rPr>
        <w:t>(platí zejména u ceny</w:t>
      </w:r>
      <w:r w:rsidR="00651130">
        <w:rPr>
          <w:rFonts w:ascii="Arial" w:hAnsi="Arial"/>
          <w:i/>
          <w:sz w:val="16"/>
          <w:szCs w:val="16"/>
          <w:lang w:eastAsia="ar-SA"/>
        </w:rPr>
        <w:t>,</w:t>
      </w:r>
      <w:r w:rsidR="00651130" w:rsidRPr="00651130">
        <w:rPr>
          <w:rFonts w:ascii="Arial" w:hAnsi="Arial"/>
          <w:i/>
          <w:sz w:val="16"/>
          <w:szCs w:val="16"/>
          <w:lang w:eastAsia="ar-SA"/>
        </w:rPr>
        <w:t xml:space="preserve"> jež je stanovena za poskytnutí služby paušální částkou za dané období)</w:t>
      </w:r>
    </w:p>
    <w:p w:rsidR="00AB54ED" w:rsidRPr="00651130" w:rsidRDefault="00651130" w:rsidP="00AB54ED">
      <w:pPr>
        <w:pStyle w:val="Zkladntext"/>
        <w:numPr>
          <w:ilvl w:val="0"/>
          <w:numId w:val="5"/>
        </w:numPr>
        <w:overflowPunct/>
        <w:autoSpaceDE/>
        <w:autoSpaceDN/>
        <w:adjustRightInd/>
        <w:ind w:right="0"/>
        <w:textAlignment w:val="auto"/>
        <w:rPr>
          <w:rFonts w:ascii="Arial" w:hAnsi="Arial"/>
          <w:i/>
          <w:iCs/>
          <w:sz w:val="18"/>
          <w:szCs w:val="18"/>
          <w:lang w:eastAsia="ar-SA"/>
        </w:rPr>
      </w:pPr>
      <w:r w:rsidRPr="00651130">
        <w:rPr>
          <w:rFonts w:ascii="Arial" w:hAnsi="Arial"/>
          <w:sz w:val="18"/>
          <w:szCs w:val="18"/>
          <w:lang w:eastAsia="ar-SA"/>
        </w:rPr>
        <w:t xml:space="preserve">Zhotovitel je oprávněn jednou v kalendářním roce, vždy s účinností </w:t>
      </w:r>
      <w:r w:rsidR="007C391B">
        <w:rPr>
          <w:rFonts w:ascii="Arial" w:hAnsi="Arial"/>
          <w:sz w:val="18"/>
          <w:szCs w:val="18"/>
          <w:lang w:eastAsia="ar-SA"/>
        </w:rPr>
        <w:t xml:space="preserve">od </w:t>
      </w:r>
      <w:proofErr w:type="gramStart"/>
      <w:r w:rsidRPr="00651130">
        <w:rPr>
          <w:rFonts w:ascii="Arial" w:hAnsi="Arial"/>
          <w:sz w:val="18"/>
          <w:szCs w:val="18"/>
          <w:lang w:eastAsia="ar-SA"/>
        </w:rPr>
        <w:t>1.1.</w:t>
      </w:r>
      <w:r w:rsidR="007C391B">
        <w:rPr>
          <w:rFonts w:ascii="Arial" w:hAnsi="Arial"/>
          <w:sz w:val="18"/>
          <w:szCs w:val="18"/>
          <w:lang w:eastAsia="ar-SA"/>
        </w:rPr>
        <w:t xml:space="preserve"> následujícího</w:t>
      </w:r>
      <w:proofErr w:type="gramEnd"/>
      <w:r w:rsidRPr="00651130">
        <w:rPr>
          <w:rFonts w:ascii="Arial" w:hAnsi="Arial"/>
          <w:sz w:val="18"/>
          <w:szCs w:val="18"/>
          <w:lang w:eastAsia="ar-SA"/>
        </w:rPr>
        <w:t xml:space="preserve"> kalendářního roku </w:t>
      </w:r>
      <w:r w:rsidR="007C391B">
        <w:rPr>
          <w:rFonts w:ascii="Arial" w:hAnsi="Arial"/>
          <w:sz w:val="18"/>
          <w:szCs w:val="18"/>
          <w:lang w:eastAsia="ar-SA"/>
        </w:rPr>
        <w:t xml:space="preserve">upravit </w:t>
      </w:r>
      <w:r w:rsidRPr="00651130">
        <w:rPr>
          <w:rFonts w:ascii="Arial" w:hAnsi="Arial"/>
          <w:sz w:val="18"/>
          <w:szCs w:val="18"/>
          <w:lang w:eastAsia="ar-SA"/>
        </w:rPr>
        <w:t xml:space="preserve">ceny v závislosti na nárůstu </w:t>
      </w:r>
      <w:r w:rsidR="007E3189">
        <w:rPr>
          <w:rFonts w:ascii="Arial" w:hAnsi="Arial"/>
          <w:sz w:val="18"/>
          <w:szCs w:val="18"/>
          <w:lang w:eastAsia="ar-SA"/>
        </w:rPr>
        <w:t>průměrné roční míře inflace</w:t>
      </w:r>
      <w:r w:rsidRPr="00651130">
        <w:rPr>
          <w:rFonts w:ascii="Arial" w:hAnsi="Arial"/>
          <w:sz w:val="18"/>
          <w:szCs w:val="18"/>
          <w:lang w:eastAsia="ar-SA"/>
        </w:rPr>
        <w:t xml:space="preserve">. Při určení nové výše cen se zhotovitel a objednatel řídí přírůstkem průměrné roční </w:t>
      </w:r>
      <w:r w:rsidR="007E3189">
        <w:rPr>
          <w:rFonts w:ascii="Arial" w:hAnsi="Arial"/>
          <w:sz w:val="18"/>
          <w:szCs w:val="18"/>
          <w:lang w:eastAsia="ar-SA"/>
        </w:rPr>
        <w:t>míře cen</w:t>
      </w:r>
      <w:r w:rsidRPr="00651130">
        <w:rPr>
          <w:rFonts w:ascii="Arial" w:hAnsi="Arial"/>
          <w:sz w:val="18"/>
          <w:szCs w:val="18"/>
          <w:lang w:eastAsia="ar-SA"/>
        </w:rPr>
        <w:t xml:space="preserve">. Pro určení výše </w:t>
      </w:r>
      <w:r w:rsidR="007E3189">
        <w:rPr>
          <w:rFonts w:ascii="Arial" w:hAnsi="Arial"/>
          <w:sz w:val="18"/>
          <w:szCs w:val="18"/>
          <w:lang w:eastAsia="ar-SA"/>
        </w:rPr>
        <w:t xml:space="preserve">průměrné roční míře inflace </w:t>
      </w:r>
      <w:r w:rsidRPr="00651130">
        <w:rPr>
          <w:rFonts w:ascii="Arial" w:hAnsi="Arial"/>
          <w:sz w:val="18"/>
          <w:szCs w:val="18"/>
          <w:lang w:eastAsia="ar-SA"/>
        </w:rPr>
        <w:t xml:space="preserve">jsou závazné údaje stanovené Českým statistickým úřadem. </w:t>
      </w:r>
    </w:p>
    <w:p w:rsidR="00651130" w:rsidRPr="00651130" w:rsidRDefault="00AB54ED" w:rsidP="00651130">
      <w:pPr>
        <w:pStyle w:val="Textodstavce"/>
        <w:numPr>
          <w:ilvl w:val="0"/>
          <w:numId w:val="0"/>
        </w:numPr>
        <w:spacing w:before="0"/>
        <w:ind w:left="360"/>
        <w:rPr>
          <w:rFonts w:ascii="Arial" w:hAnsi="Arial"/>
          <w:sz w:val="18"/>
          <w:szCs w:val="18"/>
          <w:lang w:eastAsia="ar-SA"/>
        </w:rPr>
      </w:pPr>
      <w:r>
        <w:rPr>
          <w:rFonts w:ascii="Arial" w:hAnsi="Arial"/>
          <w:sz w:val="18"/>
          <w:szCs w:val="18"/>
          <w:lang w:eastAsia="ar-SA"/>
        </w:rPr>
        <w:t>Výpočet nové ceny</w:t>
      </w:r>
      <w:r w:rsidR="00651130" w:rsidRPr="00651130">
        <w:rPr>
          <w:rFonts w:ascii="Arial" w:hAnsi="Arial"/>
          <w:sz w:val="18"/>
          <w:szCs w:val="18"/>
          <w:lang w:eastAsia="ar-SA"/>
        </w:rPr>
        <w:t xml:space="preserve"> oznámí zhotovitel objednateli v dostatečném předstihu, nejméně 30 (třicet) dnů před plánovanou účinností cenové změny, spolu s doložením veškerých podkladů např. z ČSÚ pro výpočet změněných cen. Objednatel je povinen se k navržené změně vyjádřit do 15 dnů ode dne, kdy mu bude návrh doručen. V případě, že objednatel se změnou cen nesouhlasí nebo má námitky k výpočtu, sejdou se strany k jednání. Pokud se strany nedohodnou ani na takovém jednání na uzavření dodatku – nové přílohy </w:t>
      </w:r>
      <w:proofErr w:type="gramStart"/>
      <w:r w:rsidR="00651130" w:rsidRPr="00651130">
        <w:rPr>
          <w:rFonts w:ascii="Arial" w:hAnsi="Arial"/>
          <w:sz w:val="18"/>
          <w:szCs w:val="18"/>
          <w:lang w:eastAsia="ar-SA"/>
        </w:rPr>
        <w:t>č.1 ke</w:t>
      </w:r>
      <w:proofErr w:type="gramEnd"/>
      <w:r w:rsidR="00651130" w:rsidRPr="00651130">
        <w:rPr>
          <w:rFonts w:ascii="Arial" w:hAnsi="Arial"/>
          <w:sz w:val="18"/>
          <w:szCs w:val="18"/>
          <w:lang w:eastAsia="ar-SA"/>
        </w:rPr>
        <w:t xml:space="preserve"> smlouvě, pak je oprávněn zhotovitel účtovat změněnou cenu dle tohoto odstavce nejdříve od prvého dne měsíce následujícího po uplynutí lhůty 30 dnů ode dne doručení návrhu. </w:t>
      </w:r>
    </w:p>
    <w:p w:rsidR="005A775F" w:rsidRPr="00651130" w:rsidRDefault="00651130" w:rsidP="00651130">
      <w:pPr>
        <w:pStyle w:val="Zkladntext"/>
        <w:numPr>
          <w:ilvl w:val="0"/>
          <w:numId w:val="5"/>
        </w:numPr>
        <w:overflowPunct/>
        <w:autoSpaceDE/>
        <w:autoSpaceDN/>
        <w:adjustRightInd/>
        <w:ind w:right="0"/>
        <w:textAlignment w:val="auto"/>
        <w:rPr>
          <w:rFonts w:ascii="Arial" w:hAnsi="Arial"/>
          <w:sz w:val="18"/>
          <w:szCs w:val="18"/>
        </w:rPr>
      </w:pPr>
      <w:r w:rsidRPr="00651130">
        <w:rPr>
          <w:rFonts w:ascii="Arial" w:hAnsi="Arial"/>
          <w:sz w:val="18"/>
          <w:szCs w:val="18"/>
          <w:lang w:eastAsia="ar-SA"/>
        </w:rPr>
        <w:t xml:space="preserve">Pokud zhotovitel práva jednostranně zvýšit ceny v určitém kalendářním roce </w:t>
      </w:r>
      <w:r w:rsidR="007E3189">
        <w:rPr>
          <w:rFonts w:ascii="Arial" w:hAnsi="Arial"/>
          <w:sz w:val="18"/>
          <w:szCs w:val="18"/>
          <w:lang w:eastAsia="ar-SA"/>
        </w:rPr>
        <w:t xml:space="preserve">nevyužije, přírůstek průměrné roční míry inflace </w:t>
      </w:r>
      <w:r w:rsidRPr="00651130">
        <w:rPr>
          <w:rFonts w:ascii="Arial" w:hAnsi="Arial"/>
          <w:sz w:val="18"/>
          <w:szCs w:val="18"/>
          <w:lang w:eastAsia="ar-SA"/>
        </w:rPr>
        <w:t>v uplynulém kalendářním roce pro tento kalendářní rok se pro případné zvýšení cen v dalším roce zohlední</w:t>
      </w:r>
      <w:r w:rsidR="008564E0">
        <w:rPr>
          <w:rFonts w:ascii="Arial" w:hAnsi="Arial"/>
          <w:sz w:val="18"/>
          <w:szCs w:val="18"/>
          <w:lang w:eastAsia="ar-SA"/>
        </w:rPr>
        <w:t>.</w:t>
      </w:r>
    </w:p>
    <w:p w:rsidR="000E779E" w:rsidRPr="00651130" w:rsidRDefault="001A359D" w:rsidP="00F40F7D">
      <w:pPr>
        <w:numPr>
          <w:ilvl w:val="0"/>
          <w:numId w:val="5"/>
        </w:numPr>
        <w:autoSpaceDN w:val="0"/>
        <w:ind w:right="70"/>
        <w:jc w:val="both"/>
        <w:rPr>
          <w:rFonts w:ascii="Arial" w:hAnsi="Arial" w:cs="Arial"/>
          <w:sz w:val="18"/>
          <w:szCs w:val="18"/>
        </w:rPr>
      </w:pPr>
      <w:r w:rsidRPr="00651130">
        <w:rPr>
          <w:rFonts w:ascii="Arial" w:hAnsi="Arial"/>
          <w:sz w:val="18"/>
          <w:szCs w:val="18"/>
        </w:rPr>
        <w:t>K</w:t>
      </w:r>
      <w:r w:rsidR="00BD6E7A" w:rsidRPr="00651130">
        <w:rPr>
          <w:rFonts w:ascii="Arial" w:hAnsi="Arial"/>
          <w:sz w:val="18"/>
          <w:szCs w:val="18"/>
        </w:rPr>
        <w:t xml:space="preserve"> dohodnutým cenám bude účtována DPH dle platných předpisů.</w:t>
      </w:r>
    </w:p>
    <w:p w:rsidR="004F3B47" w:rsidRPr="00651130" w:rsidRDefault="000E779E" w:rsidP="00F40F7D">
      <w:pPr>
        <w:numPr>
          <w:ilvl w:val="0"/>
          <w:numId w:val="5"/>
        </w:numPr>
        <w:autoSpaceDN w:val="0"/>
        <w:ind w:right="70"/>
        <w:jc w:val="both"/>
        <w:rPr>
          <w:rFonts w:ascii="Arial" w:hAnsi="Arial" w:cs="Arial"/>
          <w:sz w:val="18"/>
          <w:szCs w:val="18"/>
        </w:rPr>
      </w:pPr>
      <w:r w:rsidRPr="00651130">
        <w:rPr>
          <w:rFonts w:ascii="Arial" w:hAnsi="Arial" w:cs="Arial"/>
          <w:sz w:val="18"/>
          <w:szCs w:val="18"/>
        </w:rPr>
        <w:t>Objednatel prohlašuje, že ve smyslu § 1794 odst. 2 občanského zákoníku souhlasí se sjednanou cenou za služby dle této smlouvy.</w:t>
      </w:r>
      <w:r w:rsidR="00BD6E7A" w:rsidRPr="00651130">
        <w:rPr>
          <w:rFonts w:ascii="Arial" w:hAnsi="Arial"/>
          <w:sz w:val="18"/>
          <w:szCs w:val="18"/>
        </w:rPr>
        <w:t xml:space="preserve"> </w:t>
      </w:r>
    </w:p>
    <w:p w:rsidR="00BD6E7A" w:rsidRPr="000E779E" w:rsidRDefault="00BD6E7A" w:rsidP="00BD6E7A">
      <w:pPr>
        <w:autoSpaceDN w:val="0"/>
        <w:ind w:right="70"/>
        <w:jc w:val="both"/>
        <w:rPr>
          <w:rFonts w:ascii="Arial" w:hAnsi="Arial" w:cs="Arial"/>
          <w:sz w:val="18"/>
          <w:szCs w:val="18"/>
        </w:rPr>
      </w:pPr>
    </w:p>
    <w:p w:rsidR="00BD6E7A" w:rsidRDefault="001A359D" w:rsidP="00F40F7D">
      <w:pPr>
        <w:pStyle w:val="Odstavecseseznamem"/>
        <w:numPr>
          <w:ilvl w:val="0"/>
          <w:numId w:val="9"/>
        </w:numPr>
        <w:autoSpaceDN w:val="0"/>
        <w:ind w:right="70"/>
        <w:rPr>
          <w:rFonts w:ascii="Arial" w:hAnsi="Arial" w:cs="Arial"/>
          <w:sz w:val="16"/>
          <w:szCs w:val="16"/>
        </w:rPr>
      </w:pPr>
      <w:r>
        <w:rPr>
          <w:rFonts w:ascii="Arial" w:hAnsi="Arial" w:cs="Arial"/>
          <w:sz w:val="18"/>
          <w:szCs w:val="18"/>
          <w:u w:val="single"/>
        </w:rPr>
        <w:t>Platební podmínky:</w:t>
      </w:r>
    </w:p>
    <w:p w:rsidR="00BD6E7A" w:rsidRDefault="00BD6E7A" w:rsidP="00BD6E7A">
      <w:pPr>
        <w:autoSpaceDN w:val="0"/>
        <w:ind w:right="70"/>
        <w:jc w:val="both"/>
        <w:rPr>
          <w:rFonts w:ascii="Arial" w:hAnsi="Arial" w:cs="Arial"/>
          <w:sz w:val="16"/>
          <w:szCs w:val="16"/>
        </w:rPr>
      </w:pPr>
    </w:p>
    <w:p w:rsidR="001A359D" w:rsidRPr="002F0CB6" w:rsidRDefault="00262E57" w:rsidP="00F40F7D">
      <w:pPr>
        <w:numPr>
          <w:ilvl w:val="0"/>
          <w:numId w:val="10"/>
        </w:numPr>
        <w:autoSpaceDN w:val="0"/>
        <w:ind w:right="70"/>
        <w:jc w:val="both"/>
        <w:rPr>
          <w:rFonts w:ascii="Arial" w:hAnsi="Arial" w:cs="Arial"/>
          <w:sz w:val="18"/>
          <w:szCs w:val="18"/>
        </w:rPr>
      </w:pPr>
      <w:r>
        <w:rPr>
          <w:rFonts w:ascii="Arial" w:hAnsi="Arial" w:cs="Arial"/>
          <w:sz w:val="18"/>
          <w:szCs w:val="18"/>
        </w:rPr>
        <w:t>F</w:t>
      </w:r>
      <w:r w:rsidR="001A359D" w:rsidRPr="002F0CB6">
        <w:rPr>
          <w:rFonts w:ascii="Arial" w:hAnsi="Arial" w:cs="Arial"/>
          <w:sz w:val="18"/>
          <w:szCs w:val="18"/>
        </w:rPr>
        <w:t>akturace bude prováděna zhotovitelem měsíčně</w:t>
      </w:r>
      <w:r w:rsidR="001A359D">
        <w:rPr>
          <w:rFonts w:ascii="Arial" w:hAnsi="Arial" w:cs="Arial"/>
          <w:sz w:val="18"/>
          <w:szCs w:val="18"/>
        </w:rPr>
        <w:t xml:space="preserve"> </w:t>
      </w:r>
      <w:r w:rsidR="001A359D" w:rsidRPr="002F0CB6">
        <w:rPr>
          <w:rFonts w:ascii="Arial" w:hAnsi="Arial" w:cs="Arial"/>
          <w:bCs/>
          <w:sz w:val="18"/>
          <w:szCs w:val="18"/>
        </w:rPr>
        <w:t xml:space="preserve">do desátého dne měsíce následujícího po měsíci, ve kterém </w:t>
      </w:r>
      <w:r w:rsidR="00896E5D">
        <w:rPr>
          <w:rFonts w:ascii="Arial" w:hAnsi="Arial" w:cs="Arial"/>
          <w:bCs/>
          <w:sz w:val="18"/>
          <w:szCs w:val="18"/>
        </w:rPr>
        <w:t xml:space="preserve">zhotovitel </w:t>
      </w:r>
      <w:r w:rsidR="001A359D" w:rsidRPr="002F0CB6">
        <w:rPr>
          <w:rFonts w:ascii="Arial" w:hAnsi="Arial" w:cs="Arial"/>
          <w:bCs/>
          <w:sz w:val="18"/>
          <w:szCs w:val="18"/>
        </w:rPr>
        <w:t>provedl fakturované práce</w:t>
      </w:r>
      <w:r w:rsidR="00896E5D">
        <w:rPr>
          <w:rFonts w:ascii="Arial" w:hAnsi="Arial" w:cs="Arial"/>
          <w:bCs/>
          <w:sz w:val="18"/>
          <w:szCs w:val="18"/>
        </w:rPr>
        <w:t xml:space="preserve"> a dodávky</w:t>
      </w:r>
      <w:r w:rsidR="001A359D" w:rsidRPr="002F0CB6">
        <w:rPr>
          <w:rFonts w:ascii="Arial" w:hAnsi="Arial" w:cs="Arial"/>
          <w:sz w:val="18"/>
          <w:szCs w:val="18"/>
        </w:rPr>
        <w:t xml:space="preserve">. Podkladem pro fakturaci budou </w:t>
      </w:r>
      <w:r w:rsidR="00896E5D">
        <w:rPr>
          <w:rFonts w:ascii="Arial" w:hAnsi="Arial" w:cs="Arial"/>
          <w:sz w:val="18"/>
          <w:szCs w:val="18"/>
        </w:rPr>
        <w:t xml:space="preserve">doklady o provedených výkonech, </w:t>
      </w:r>
      <w:r w:rsidR="001A359D" w:rsidRPr="002F0CB6">
        <w:rPr>
          <w:rFonts w:ascii="Arial" w:hAnsi="Arial" w:cs="Arial"/>
          <w:sz w:val="18"/>
          <w:szCs w:val="18"/>
        </w:rPr>
        <w:t xml:space="preserve">záznamy o provozu vozidel, výkazy práce pracovníků vykonávajících činnosti pro objednatele </w:t>
      </w:r>
      <w:r w:rsidR="001A359D">
        <w:rPr>
          <w:rFonts w:ascii="Arial" w:hAnsi="Arial" w:cs="Arial"/>
          <w:sz w:val="18"/>
          <w:szCs w:val="18"/>
        </w:rPr>
        <w:t>a další podklady</w:t>
      </w:r>
      <w:r w:rsidR="001A359D" w:rsidRPr="002F0CB6">
        <w:rPr>
          <w:rFonts w:ascii="Arial" w:hAnsi="Arial" w:cs="Arial"/>
          <w:sz w:val="18"/>
          <w:szCs w:val="18"/>
        </w:rPr>
        <w:t xml:space="preserve">. </w:t>
      </w:r>
    </w:p>
    <w:p w:rsidR="001A359D" w:rsidRPr="002F0CB6" w:rsidRDefault="00262E57" w:rsidP="00F40F7D">
      <w:pPr>
        <w:numPr>
          <w:ilvl w:val="0"/>
          <w:numId w:val="10"/>
        </w:numPr>
        <w:autoSpaceDN w:val="0"/>
        <w:ind w:right="70"/>
        <w:jc w:val="both"/>
        <w:rPr>
          <w:rFonts w:ascii="Arial" w:hAnsi="Arial"/>
          <w:sz w:val="18"/>
        </w:rPr>
      </w:pPr>
      <w:r>
        <w:rPr>
          <w:rFonts w:ascii="Arial" w:hAnsi="Arial" w:cs="Arial"/>
          <w:sz w:val="18"/>
          <w:szCs w:val="18"/>
        </w:rPr>
        <w:t>S</w:t>
      </w:r>
      <w:r w:rsidR="001A359D" w:rsidRPr="002F0CB6">
        <w:rPr>
          <w:rFonts w:ascii="Arial" w:hAnsi="Arial" w:cs="Arial"/>
          <w:sz w:val="18"/>
          <w:szCs w:val="18"/>
        </w:rPr>
        <w:t xml:space="preserve">platnost faktur zhotovitele je stanovena na </w:t>
      </w:r>
      <w:r w:rsidR="00896E5D">
        <w:rPr>
          <w:rFonts w:ascii="Arial" w:hAnsi="Arial" w:cs="Arial"/>
          <w:sz w:val="18"/>
          <w:szCs w:val="18"/>
        </w:rPr>
        <w:t>21</w:t>
      </w:r>
      <w:r w:rsidR="001A359D" w:rsidRPr="002F0CB6">
        <w:rPr>
          <w:rFonts w:ascii="Arial" w:hAnsi="Arial" w:cs="Arial"/>
          <w:sz w:val="18"/>
          <w:szCs w:val="18"/>
        </w:rPr>
        <w:t xml:space="preserve"> </w:t>
      </w:r>
      <w:r w:rsidR="001A359D">
        <w:rPr>
          <w:rFonts w:ascii="Arial" w:hAnsi="Arial" w:cs="Arial"/>
          <w:sz w:val="18"/>
          <w:szCs w:val="18"/>
        </w:rPr>
        <w:t xml:space="preserve">kalendářních </w:t>
      </w:r>
      <w:r w:rsidR="001A359D" w:rsidRPr="002F0CB6">
        <w:rPr>
          <w:rFonts w:ascii="Arial" w:hAnsi="Arial" w:cs="Arial"/>
          <w:sz w:val="18"/>
          <w:szCs w:val="18"/>
        </w:rPr>
        <w:t xml:space="preserve">dnů ode dne </w:t>
      </w:r>
      <w:r w:rsidR="00896E5D">
        <w:rPr>
          <w:rFonts w:ascii="Arial" w:hAnsi="Arial" w:cs="Arial"/>
          <w:sz w:val="18"/>
          <w:szCs w:val="18"/>
        </w:rPr>
        <w:t>doručení faktury-daňového dokladu objednateli</w:t>
      </w:r>
      <w:r w:rsidR="001A359D" w:rsidRPr="002F0CB6">
        <w:rPr>
          <w:rFonts w:ascii="Arial" w:hAnsi="Arial" w:cs="Arial"/>
          <w:sz w:val="18"/>
          <w:szCs w:val="18"/>
        </w:rPr>
        <w:t>.</w:t>
      </w:r>
      <w:r w:rsidR="00896E5D">
        <w:rPr>
          <w:rFonts w:ascii="Arial" w:hAnsi="Arial" w:cs="Arial"/>
          <w:sz w:val="18"/>
          <w:szCs w:val="18"/>
        </w:rPr>
        <w:t xml:space="preserve"> </w:t>
      </w:r>
      <w:r w:rsidR="001A359D" w:rsidRPr="002F0CB6">
        <w:rPr>
          <w:rFonts w:ascii="Arial" w:hAnsi="Arial" w:cs="Arial"/>
          <w:sz w:val="18"/>
          <w:szCs w:val="18"/>
        </w:rPr>
        <w:t xml:space="preserve">Jednotlivé faktury budou obsahovat rozpis dle ceníku, který je součástí této smlouvy. Platby budou uskutečňovány na základě faktur, které budou zároveň daňovými doklady. Nebude - </w:t>
      </w:r>
      <w:proofErr w:type="spellStart"/>
      <w:r w:rsidR="001A359D" w:rsidRPr="002F0CB6">
        <w:rPr>
          <w:rFonts w:ascii="Arial" w:hAnsi="Arial" w:cs="Arial"/>
          <w:sz w:val="18"/>
          <w:szCs w:val="18"/>
        </w:rPr>
        <w:t>li</w:t>
      </w:r>
      <w:proofErr w:type="spellEnd"/>
      <w:r w:rsidR="001A359D" w:rsidRPr="002F0CB6">
        <w:rPr>
          <w:rFonts w:ascii="Arial" w:hAnsi="Arial" w:cs="Arial"/>
          <w:sz w:val="18"/>
          <w:szCs w:val="18"/>
        </w:rPr>
        <w:t xml:space="preserve"> faktura splňovat náležitosti </w:t>
      </w:r>
      <w:r w:rsidR="001A359D">
        <w:rPr>
          <w:rFonts w:ascii="Arial" w:hAnsi="Arial" w:cs="Arial"/>
          <w:sz w:val="18"/>
          <w:szCs w:val="18"/>
        </w:rPr>
        <w:t xml:space="preserve">účetního a </w:t>
      </w:r>
      <w:r w:rsidR="001A359D" w:rsidRPr="002F0CB6">
        <w:rPr>
          <w:rFonts w:ascii="Arial" w:hAnsi="Arial" w:cs="Arial"/>
          <w:sz w:val="18"/>
          <w:szCs w:val="18"/>
        </w:rPr>
        <w:t>daňového dokladu, objednatel fakturu vrátí zhotoviteli a do předání nové faktury a uplynutí její lhůty splatnosti není objednatel v prodlení s úhradou takové faktury</w:t>
      </w:r>
      <w:r w:rsidR="001A359D">
        <w:rPr>
          <w:rFonts w:ascii="Arial" w:hAnsi="Arial" w:cs="Arial"/>
          <w:sz w:val="18"/>
          <w:szCs w:val="18"/>
        </w:rPr>
        <w:t>.</w:t>
      </w:r>
    </w:p>
    <w:p w:rsidR="001A359D" w:rsidRPr="00470AEF" w:rsidRDefault="001A359D" w:rsidP="00F40F7D">
      <w:pPr>
        <w:numPr>
          <w:ilvl w:val="0"/>
          <w:numId w:val="10"/>
        </w:numPr>
        <w:autoSpaceDN w:val="0"/>
        <w:ind w:right="70"/>
        <w:jc w:val="both"/>
        <w:rPr>
          <w:rFonts w:ascii="Arial" w:hAnsi="Arial"/>
          <w:sz w:val="18"/>
        </w:rPr>
      </w:pPr>
      <w:r w:rsidRPr="002F0CB6">
        <w:rPr>
          <w:rFonts w:ascii="Arial" w:hAnsi="Arial" w:cs="Arial"/>
          <w:bCs/>
          <w:sz w:val="18"/>
          <w:szCs w:val="18"/>
        </w:rPr>
        <w:t>Neobsahuje-li faktura přílohu</w:t>
      </w:r>
      <w:r>
        <w:rPr>
          <w:rFonts w:ascii="Arial" w:hAnsi="Arial" w:cs="Arial"/>
          <w:bCs/>
          <w:sz w:val="18"/>
          <w:szCs w:val="18"/>
        </w:rPr>
        <w:t>,</w:t>
      </w:r>
      <w:r w:rsidRPr="002F0CB6">
        <w:rPr>
          <w:rFonts w:ascii="Arial" w:hAnsi="Arial" w:cs="Arial"/>
          <w:bCs/>
          <w:sz w:val="18"/>
          <w:szCs w:val="18"/>
        </w:rPr>
        <w:t xml:space="preserve"> smluvené náležitosti a údaje, nebo bude-li vystavena v nesprávné výši, anebo </w:t>
      </w:r>
      <w:proofErr w:type="gramStart"/>
      <w:r w:rsidRPr="002F0CB6">
        <w:rPr>
          <w:rFonts w:ascii="Arial" w:hAnsi="Arial" w:cs="Arial"/>
          <w:bCs/>
          <w:sz w:val="18"/>
          <w:szCs w:val="18"/>
        </w:rPr>
        <w:t>má  jiné</w:t>
      </w:r>
      <w:proofErr w:type="gramEnd"/>
      <w:r w:rsidRPr="002F0CB6">
        <w:rPr>
          <w:rFonts w:ascii="Arial" w:hAnsi="Arial" w:cs="Arial"/>
          <w:bCs/>
          <w:sz w:val="18"/>
          <w:szCs w:val="18"/>
        </w:rPr>
        <w:t xml:space="preserve"> podstatné závady v obsahu, je neplatná. Objednatel v takovém případě vrátí </w:t>
      </w:r>
      <w:r w:rsidR="00896E5D">
        <w:rPr>
          <w:rFonts w:ascii="Arial" w:hAnsi="Arial" w:cs="Arial"/>
          <w:bCs/>
          <w:sz w:val="18"/>
          <w:szCs w:val="18"/>
        </w:rPr>
        <w:t xml:space="preserve">zhotoviteli </w:t>
      </w:r>
      <w:r w:rsidRPr="002F0CB6">
        <w:rPr>
          <w:rFonts w:ascii="Arial" w:hAnsi="Arial" w:cs="Arial"/>
          <w:bCs/>
          <w:sz w:val="18"/>
          <w:szCs w:val="18"/>
        </w:rPr>
        <w:t xml:space="preserve">fakturu v době její splatnosti. </w:t>
      </w:r>
      <w:r w:rsidR="00896E5D">
        <w:rPr>
          <w:rFonts w:ascii="Arial" w:hAnsi="Arial" w:cs="Arial"/>
          <w:bCs/>
          <w:sz w:val="18"/>
          <w:szCs w:val="18"/>
        </w:rPr>
        <w:t>Zhotovitel</w:t>
      </w:r>
      <w:r w:rsidRPr="002F0CB6">
        <w:rPr>
          <w:rFonts w:ascii="Arial" w:hAnsi="Arial" w:cs="Arial"/>
          <w:bCs/>
          <w:sz w:val="18"/>
          <w:szCs w:val="18"/>
        </w:rPr>
        <w:t xml:space="preserve"> je v takovém případě povinen vystavit fakturu novou s novou lhůtou splatnosti.</w:t>
      </w:r>
    </w:p>
    <w:p w:rsidR="001A359D" w:rsidRPr="00470AEF" w:rsidRDefault="001A359D" w:rsidP="00F40F7D">
      <w:pPr>
        <w:numPr>
          <w:ilvl w:val="0"/>
          <w:numId w:val="10"/>
        </w:numPr>
        <w:autoSpaceDN w:val="0"/>
        <w:ind w:right="70"/>
        <w:jc w:val="both"/>
        <w:rPr>
          <w:rFonts w:ascii="Arial" w:hAnsi="Arial"/>
          <w:sz w:val="18"/>
        </w:rPr>
      </w:pPr>
      <w:r w:rsidRPr="002F0CB6">
        <w:rPr>
          <w:rFonts w:ascii="Arial" w:hAnsi="Arial" w:cs="Arial"/>
          <w:bCs/>
          <w:sz w:val="18"/>
          <w:szCs w:val="18"/>
        </w:rPr>
        <w:t xml:space="preserve">Faktury budou doručovány </w:t>
      </w:r>
      <w:r w:rsidR="00896E5D">
        <w:rPr>
          <w:rFonts w:ascii="Arial" w:hAnsi="Arial" w:cs="Arial"/>
          <w:bCs/>
          <w:sz w:val="18"/>
          <w:szCs w:val="18"/>
        </w:rPr>
        <w:t>zhotovitelem</w:t>
      </w:r>
      <w:r w:rsidRPr="002F0CB6">
        <w:rPr>
          <w:rFonts w:ascii="Arial" w:hAnsi="Arial" w:cs="Arial"/>
          <w:bCs/>
          <w:sz w:val="18"/>
          <w:szCs w:val="18"/>
        </w:rPr>
        <w:t xml:space="preserve"> objednateli </w:t>
      </w:r>
      <w:r>
        <w:rPr>
          <w:rFonts w:ascii="Arial" w:hAnsi="Arial" w:cs="Arial"/>
          <w:bCs/>
          <w:sz w:val="18"/>
          <w:szCs w:val="18"/>
        </w:rPr>
        <w:t>emailem</w:t>
      </w:r>
      <w:r w:rsidR="002A28C2">
        <w:rPr>
          <w:rFonts w:ascii="Arial" w:hAnsi="Arial" w:cs="Arial"/>
          <w:bCs/>
          <w:sz w:val="18"/>
          <w:szCs w:val="18"/>
        </w:rPr>
        <w:t>, poštovní přepravou</w:t>
      </w:r>
      <w:r w:rsidRPr="002F0CB6">
        <w:rPr>
          <w:rFonts w:ascii="Arial" w:hAnsi="Arial" w:cs="Arial"/>
          <w:bCs/>
          <w:sz w:val="18"/>
          <w:szCs w:val="18"/>
        </w:rPr>
        <w:t xml:space="preserve"> nebo osobně. Za rozhodný den doručení faktury se považuje </w:t>
      </w:r>
      <w:r>
        <w:rPr>
          <w:rFonts w:ascii="Arial" w:hAnsi="Arial" w:cs="Arial"/>
          <w:bCs/>
          <w:sz w:val="18"/>
          <w:szCs w:val="18"/>
        </w:rPr>
        <w:t xml:space="preserve">skutečný den doručení nebo třetí den po uložení zásilky na poště nebo den vrácení zásilky jako nedoručitelné. </w:t>
      </w:r>
    </w:p>
    <w:p w:rsidR="001A359D" w:rsidRPr="001A359D" w:rsidRDefault="001A359D" w:rsidP="00F40F7D">
      <w:pPr>
        <w:numPr>
          <w:ilvl w:val="0"/>
          <w:numId w:val="10"/>
        </w:numPr>
        <w:autoSpaceDN w:val="0"/>
        <w:ind w:right="70"/>
        <w:jc w:val="both"/>
        <w:rPr>
          <w:rFonts w:ascii="Arial" w:hAnsi="Arial" w:cs="Arial"/>
          <w:b/>
          <w:bCs/>
          <w:sz w:val="18"/>
          <w:szCs w:val="18"/>
        </w:rPr>
      </w:pPr>
      <w:r w:rsidRPr="001A359D">
        <w:rPr>
          <w:rFonts w:ascii="Arial" w:hAnsi="Arial" w:cs="Arial"/>
          <w:bCs/>
          <w:sz w:val="18"/>
          <w:szCs w:val="18"/>
        </w:rPr>
        <w:t xml:space="preserve">Termín splatnosti faktury a peněžitý závazek objednatele je objednatelem splněn dnem, kdy je připsána příslušná částka z bankovního účtu objednatele ve prospěch účtu zhotovitele. </w:t>
      </w:r>
      <w:r w:rsidRPr="001A359D">
        <w:rPr>
          <w:rFonts w:ascii="Arial" w:hAnsi="Arial" w:cs="Arial"/>
          <w:sz w:val="18"/>
          <w:szCs w:val="18"/>
        </w:rPr>
        <w:t>Platba se uskuteční bankovním převodem z účtu jedné smluvní strany na účet druhé smluvní strany na základě vystavené faktury</w:t>
      </w:r>
      <w:r w:rsidR="002A28C2">
        <w:rPr>
          <w:rFonts w:ascii="Arial" w:hAnsi="Arial" w:cs="Arial"/>
          <w:sz w:val="18"/>
          <w:szCs w:val="18"/>
        </w:rPr>
        <w:t>.</w:t>
      </w:r>
    </w:p>
    <w:p w:rsidR="001A359D" w:rsidRDefault="001A359D" w:rsidP="009E1C4A">
      <w:pPr>
        <w:ind w:right="70"/>
        <w:jc w:val="center"/>
        <w:rPr>
          <w:rFonts w:ascii="Arial" w:hAnsi="Arial" w:cs="Arial"/>
          <w:b/>
          <w:bCs/>
          <w:sz w:val="18"/>
          <w:szCs w:val="18"/>
        </w:rPr>
      </w:pPr>
    </w:p>
    <w:p w:rsidR="00BE384B" w:rsidRDefault="00BE384B" w:rsidP="00F40F7D">
      <w:pPr>
        <w:pStyle w:val="Odstavecseseznamem"/>
        <w:numPr>
          <w:ilvl w:val="0"/>
          <w:numId w:val="9"/>
        </w:numPr>
        <w:autoSpaceDN w:val="0"/>
        <w:ind w:right="70"/>
        <w:rPr>
          <w:rFonts w:ascii="Arial" w:hAnsi="Arial" w:cs="Arial"/>
          <w:sz w:val="16"/>
          <w:szCs w:val="16"/>
        </w:rPr>
      </w:pPr>
      <w:r>
        <w:rPr>
          <w:rFonts w:ascii="Arial" w:hAnsi="Arial" w:cs="Arial"/>
          <w:sz w:val="18"/>
          <w:szCs w:val="18"/>
          <w:u w:val="single"/>
        </w:rPr>
        <w:t>Smluvní pokuty</w:t>
      </w:r>
      <w:r w:rsidR="00D619D2">
        <w:rPr>
          <w:rFonts w:ascii="Arial" w:hAnsi="Arial" w:cs="Arial"/>
          <w:sz w:val="18"/>
          <w:szCs w:val="18"/>
          <w:u w:val="single"/>
        </w:rPr>
        <w:t>, škoda, újma</w:t>
      </w:r>
      <w:r w:rsidRPr="002F348D">
        <w:rPr>
          <w:rFonts w:ascii="Arial" w:hAnsi="Arial" w:cs="Arial"/>
          <w:sz w:val="18"/>
          <w:szCs w:val="18"/>
        </w:rPr>
        <w:t>:</w:t>
      </w:r>
    </w:p>
    <w:p w:rsidR="00BE384B" w:rsidRDefault="00BE384B" w:rsidP="009E1C4A">
      <w:pPr>
        <w:ind w:right="70"/>
        <w:jc w:val="center"/>
        <w:rPr>
          <w:rFonts w:ascii="Arial" w:hAnsi="Arial" w:cs="Arial"/>
          <w:b/>
          <w:bCs/>
          <w:sz w:val="18"/>
          <w:szCs w:val="18"/>
        </w:rPr>
      </w:pPr>
    </w:p>
    <w:p w:rsidR="00BE384B" w:rsidRPr="00224517" w:rsidRDefault="00BE384B" w:rsidP="00F40F7D">
      <w:pPr>
        <w:numPr>
          <w:ilvl w:val="0"/>
          <w:numId w:val="11"/>
        </w:numPr>
        <w:autoSpaceDN w:val="0"/>
        <w:ind w:right="70"/>
        <w:jc w:val="both"/>
        <w:rPr>
          <w:rFonts w:ascii="Arial" w:hAnsi="Arial" w:cs="Arial"/>
          <w:sz w:val="18"/>
          <w:szCs w:val="18"/>
        </w:rPr>
      </w:pPr>
      <w:r w:rsidRPr="00224517">
        <w:rPr>
          <w:rFonts w:ascii="Arial" w:hAnsi="Arial" w:cs="Arial"/>
          <w:sz w:val="18"/>
          <w:szCs w:val="18"/>
        </w:rPr>
        <w:t>Smluvní strany nesou odpovědnost za splnění závazků vyplývajících z této smlouvy.</w:t>
      </w:r>
    </w:p>
    <w:p w:rsidR="00BE384B" w:rsidRPr="00224517" w:rsidRDefault="00BE384B" w:rsidP="00F40F7D">
      <w:pPr>
        <w:numPr>
          <w:ilvl w:val="0"/>
          <w:numId w:val="11"/>
        </w:numPr>
        <w:autoSpaceDN w:val="0"/>
        <w:ind w:right="70"/>
        <w:jc w:val="both"/>
        <w:rPr>
          <w:rFonts w:ascii="Arial" w:hAnsi="Arial" w:cs="Arial"/>
          <w:sz w:val="18"/>
          <w:szCs w:val="18"/>
        </w:rPr>
      </w:pPr>
      <w:r w:rsidRPr="00224517">
        <w:rPr>
          <w:rFonts w:ascii="Arial" w:hAnsi="Arial" w:cs="Arial"/>
          <w:sz w:val="18"/>
          <w:szCs w:val="18"/>
        </w:rPr>
        <w:lastRenderedPageBreak/>
        <w:t xml:space="preserve">V případě nedodržení dílčích termínů plnění nebo termínu odstranění vytčených nedostatků je </w:t>
      </w:r>
      <w:r w:rsidR="00224517" w:rsidRPr="00224517">
        <w:rPr>
          <w:rFonts w:ascii="Arial" w:hAnsi="Arial" w:cs="Arial"/>
          <w:sz w:val="18"/>
          <w:szCs w:val="18"/>
        </w:rPr>
        <w:t>objednatel oprávněn po zhotoviteli žádat</w:t>
      </w:r>
      <w:r w:rsidRPr="00224517">
        <w:rPr>
          <w:rFonts w:ascii="Arial" w:hAnsi="Arial" w:cs="Arial"/>
          <w:sz w:val="18"/>
          <w:szCs w:val="18"/>
        </w:rPr>
        <w:t xml:space="preserve"> smluvní pokutu ve výši 0,</w:t>
      </w:r>
      <w:r w:rsidR="00224517" w:rsidRPr="00224517">
        <w:rPr>
          <w:rFonts w:ascii="Arial" w:hAnsi="Arial" w:cs="Arial"/>
          <w:sz w:val="18"/>
          <w:szCs w:val="18"/>
        </w:rPr>
        <w:t>0</w:t>
      </w:r>
      <w:r w:rsidR="00AB54ED">
        <w:rPr>
          <w:rFonts w:ascii="Arial" w:hAnsi="Arial" w:cs="Arial"/>
          <w:sz w:val="18"/>
          <w:szCs w:val="18"/>
        </w:rPr>
        <w:t>3</w:t>
      </w:r>
      <w:r w:rsidRPr="00224517">
        <w:rPr>
          <w:rFonts w:ascii="Arial" w:hAnsi="Arial" w:cs="Arial"/>
          <w:sz w:val="18"/>
          <w:szCs w:val="18"/>
        </w:rPr>
        <w:t xml:space="preserve"> % z celkové smluvní ceny, a to za každý i započatý den prodlení.</w:t>
      </w:r>
    </w:p>
    <w:p w:rsidR="00224517" w:rsidRPr="00224517" w:rsidRDefault="00224517" w:rsidP="00F40F7D">
      <w:pPr>
        <w:numPr>
          <w:ilvl w:val="0"/>
          <w:numId w:val="11"/>
        </w:numPr>
        <w:autoSpaceDN w:val="0"/>
        <w:ind w:right="70"/>
        <w:jc w:val="both"/>
        <w:rPr>
          <w:rFonts w:ascii="Arial" w:hAnsi="Arial" w:cs="Arial"/>
          <w:sz w:val="18"/>
          <w:szCs w:val="18"/>
        </w:rPr>
      </w:pPr>
      <w:r w:rsidRPr="00224517">
        <w:rPr>
          <w:rFonts w:ascii="Arial" w:hAnsi="Arial" w:cs="Arial"/>
          <w:sz w:val="18"/>
          <w:szCs w:val="18"/>
        </w:rPr>
        <w:t>V případě nedodržení termínů ceny služby či dodávky je zhotovitel oprávněn po objednateli žádat smluvní pokutu ve výši 0,0</w:t>
      </w:r>
      <w:r w:rsidR="00AB54ED">
        <w:rPr>
          <w:rFonts w:ascii="Arial" w:hAnsi="Arial" w:cs="Arial"/>
          <w:sz w:val="18"/>
          <w:szCs w:val="18"/>
        </w:rPr>
        <w:t>3</w:t>
      </w:r>
      <w:r w:rsidRPr="00224517">
        <w:rPr>
          <w:rFonts w:ascii="Arial" w:hAnsi="Arial" w:cs="Arial"/>
          <w:sz w:val="18"/>
          <w:szCs w:val="18"/>
        </w:rPr>
        <w:t xml:space="preserve"> % z celkové smluvní ceny, a to za každý i započatý den prodlení.</w:t>
      </w:r>
    </w:p>
    <w:p w:rsidR="00224517" w:rsidRPr="00224517" w:rsidRDefault="00BE384B" w:rsidP="00F40F7D">
      <w:pPr>
        <w:numPr>
          <w:ilvl w:val="0"/>
          <w:numId w:val="11"/>
        </w:numPr>
        <w:autoSpaceDN w:val="0"/>
        <w:ind w:right="70"/>
        <w:jc w:val="both"/>
        <w:rPr>
          <w:rFonts w:ascii="Arial" w:hAnsi="Arial" w:cs="Arial"/>
          <w:sz w:val="18"/>
          <w:szCs w:val="18"/>
        </w:rPr>
      </w:pPr>
      <w:r w:rsidRPr="00224517">
        <w:rPr>
          <w:rFonts w:ascii="Arial" w:hAnsi="Arial" w:cs="Arial"/>
          <w:sz w:val="18"/>
          <w:szCs w:val="18"/>
        </w:rPr>
        <w:t>Vznikne-li smluvním stranám škoda tím, že druhá smluvní strana poruší smluvní povinnosti vyplývající z této smlouvy, je smluvní strana, která smluvní povinnosti porušila, povinna uhradit druhé smluvní straně veškeré vzniklé škody, popřípadě též ušlý zisk.</w:t>
      </w:r>
    </w:p>
    <w:p w:rsidR="00BE384B" w:rsidRPr="00224517" w:rsidRDefault="00BE384B" w:rsidP="00F40F7D">
      <w:pPr>
        <w:numPr>
          <w:ilvl w:val="0"/>
          <w:numId w:val="11"/>
        </w:numPr>
        <w:autoSpaceDN w:val="0"/>
        <w:ind w:right="70"/>
        <w:jc w:val="both"/>
        <w:rPr>
          <w:rFonts w:ascii="Arial" w:hAnsi="Arial" w:cs="Arial"/>
          <w:sz w:val="18"/>
          <w:szCs w:val="18"/>
        </w:rPr>
      </w:pPr>
      <w:r w:rsidRPr="00224517">
        <w:rPr>
          <w:rFonts w:ascii="Arial" w:hAnsi="Arial" w:cs="Arial"/>
          <w:sz w:val="18"/>
          <w:szCs w:val="18"/>
        </w:rPr>
        <w:t xml:space="preserve">Smluvní pokuty a jiné pohledávky včetně jejich příslušenství a úroky z prodlení hradí smluvní strany nezávisle na tom, zda a v jaké výši vznikla druhé straně škoda, kterou mohou smluvní strany uplatňovat a vymáhat samostatně. </w:t>
      </w:r>
    </w:p>
    <w:p w:rsidR="00224517" w:rsidRPr="00224517" w:rsidRDefault="00224517" w:rsidP="00F40F7D">
      <w:pPr>
        <w:numPr>
          <w:ilvl w:val="0"/>
          <w:numId w:val="11"/>
        </w:numPr>
        <w:autoSpaceDN w:val="0"/>
        <w:ind w:right="70"/>
        <w:jc w:val="both"/>
        <w:rPr>
          <w:rFonts w:ascii="Arial" w:hAnsi="Arial" w:cs="Arial"/>
          <w:sz w:val="18"/>
          <w:szCs w:val="18"/>
        </w:rPr>
      </w:pPr>
      <w:r w:rsidRPr="00224517">
        <w:rPr>
          <w:rFonts w:ascii="Arial" w:hAnsi="Arial" w:cs="Arial"/>
          <w:sz w:val="18"/>
          <w:szCs w:val="18"/>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sidR="00BE384B" w:rsidRPr="00224517">
        <w:rPr>
          <w:rFonts w:ascii="Arial" w:hAnsi="Arial" w:cs="Arial"/>
          <w:sz w:val="18"/>
          <w:szCs w:val="18"/>
        </w:rPr>
        <w:t>.</w:t>
      </w:r>
    </w:p>
    <w:p w:rsidR="00BE384B" w:rsidRDefault="00224517" w:rsidP="00D619D2">
      <w:pPr>
        <w:numPr>
          <w:ilvl w:val="0"/>
          <w:numId w:val="11"/>
        </w:numPr>
        <w:autoSpaceDN w:val="0"/>
        <w:ind w:right="70"/>
        <w:jc w:val="both"/>
        <w:rPr>
          <w:rFonts w:ascii="Arial" w:hAnsi="Arial" w:cs="Arial"/>
          <w:sz w:val="18"/>
          <w:szCs w:val="18"/>
        </w:rPr>
      </w:pPr>
      <w:r w:rsidRPr="00D619D2">
        <w:rPr>
          <w:rFonts w:ascii="Arial" w:hAnsi="Arial" w:cs="Arial"/>
          <w:sz w:val="18"/>
          <w:szCs w:val="18"/>
        </w:rPr>
        <w:t>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w:t>
      </w:r>
      <w:r w:rsidR="00BE384B" w:rsidRPr="00D619D2">
        <w:rPr>
          <w:rFonts w:ascii="Arial" w:hAnsi="Arial" w:cs="Arial"/>
          <w:sz w:val="18"/>
          <w:szCs w:val="18"/>
        </w:rPr>
        <w:t xml:space="preserve"> </w:t>
      </w:r>
    </w:p>
    <w:p w:rsidR="00BE384B" w:rsidRPr="00D619D2" w:rsidRDefault="00BE384B" w:rsidP="00D619D2">
      <w:pPr>
        <w:numPr>
          <w:ilvl w:val="0"/>
          <w:numId w:val="11"/>
        </w:numPr>
        <w:autoSpaceDN w:val="0"/>
        <w:ind w:right="70"/>
        <w:jc w:val="both"/>
        <w:rPr>
          <w:rFonts w:ascii="Arial" w:hAnsi="Arial" w:cs="Arial"/>
          <w:sz w:val="18"/>
          <w:szCs w:val="18"/>
        </w:rPr>
      </w:pPr>
      <w:r w:rsidRPr="00607F74">
        <w:rPr>
          <w:rFonts w:ascii="Arial" w:hAnsi="Arial" w:cs="Arial"/>
          <w:sz w:val="18"/>
          <w:szCs w:val="18"/>
        </w:rPr>
        <w:t>V</w:t>
      </w:r>
      <w:r w:rsidRPr="00D619D2">
        <w:rPr>
          <w:rFonts w:ascii="Arial" w:hAnsi="Arial" w:cs="Arial"/>
          <w:sz w:val="18"/>
          <w:szCs w:val="18"/>
        </w:rPr>
        <w:t> případě vzniku škody způsobené</w:t>
      </w:r>
      <w:r w:rsidRPr="009B041C">
        <w:rPr>
          <w:rFonts w:ascii="Arial" w:hAnsi="Arial" w:cs="Arial"/>
          <w:sz w:val="18"/>
          <w:szCs w:val="18"/>
        </w:rPr>
        <w:t xml:space="preserve"> </w:t>
      </w:r>
      <w:r w:rsidRPr="00D619D2">
        <w:rPr>
          <w:rFonts w:ascii="Arial" w:hAnsi="Arial" w:cs="Arial"/>
          <w:sz w:val="18"/>
          <w:szCs w:val="18"/>
        </w:rPr>
        <w:t xml:space="preserve">zhotovitelem v období trvání smlouvy z důvodů porušení obecně </w:t>
      </w:r>
      <w:r w:rsidR="00607F74" w:rsidRPr="00D619D2">
        <w:rPr>
          <w:rFonts w:ascii="Arial" w:hAnsi="Arial" w:cs="Arial"/>
          <w:sz w:val="18"/>
          <w:szCs w:val="18"/>
        </w:rPr>
        <w:t>závazných</w:t>
      </w:r>
      <w:r w:rsidRPr="00D619D2">
        <w:rPr>
          <w:rFonts w:ascii="Arial" w:hAnsi="Arial" w:cs="Arial"/>
          <w:sz w:val="18"/>
          <w:szCs w:val="18"/>
        </w:rPr>
        <w:t xml:space="preserve"> předpisů a vyhlášek o ochraně životního prostředí, předpisů o bezpečnosti a ochraně zdraví při práci, dopravních předpisů a protipožárních předpisů, nese náklady na její odstranění zhotovitel</w:t>
      </w:r>
      <w:r w:rsidR="00607F74" w:rsidRPr="00D619D2">
        <w:rPr>
          <w:rFonts w:ascii="Arial" w:hAnsi="Arial" w:cs="Arial"/>
          <w:sz w:val="18"/>
          <w:szCs w:val="18"/>
        </w:rPr>
        <w:t>.</w:t>
      </w:r>
    </w:p>
    <w:p w:rsidR="00BE384B" w:rsidRPr="00D619D2" w:rsidRDefault="00BE384B" w:rsidP="00D619D2">
      <w:pPr>
        <w:numPr>
          <w:ilvl w:val="0"/>
          <w:numId w:val="11"/>
        </w:numPr>
        <w:autoSpaceDN w:val="0"/>
        <w:ind w:right="70"/>
        <w:jc w:val="both"/>
        <w:rPr>
          <w:rFonts w:ascii="Arial" w:hAnsi="Arial" w:cs="Arial"/>
          <w:sz w:val="18"/>
          <w:szCs w:val="18"/>
        </w:rPr>
      </w:pPr>
      <w:r w:rsidRPr="00D619D2">
        <w:rPr>
          <w:rFonts w:ascii="Arial" w:hAnsi="Arial" w:cs="Arial"/>
          <w:sz w:val="18"/>
          <w:szCs w:val="18"/>
        </w:rPr>
        <w:t>O vzniku škody bude zhotovitel služby informovat bez zbytečného odkladu objednatele a zároveň provede bez zbytečného odkladu všechna dostupná opatření k odstranění vzniklé škody</w:t>
      </w:r>
      <w:r w:rsidR="00607F74" w:rsidRPr="00D619D2">
        <w:rPr>
          <w:rFonts w:ascii="Arial" w:hAnsi="Arial" w:cs="Arial"/>
          <w:sz w:val="18"/>
          <w:szCs w:val="18"/>
        </w:rPr>
        <w:t xml:space="preserve"> a minimalizace následků a výši škody</w:t>
      </w:r>
      <w:r w:rsidRPr="00D619D2">
        <w:rPr>
          <w:rFonts w:ascii="Arial" w:hAnsi="Arial" w:cs="Arial"/>
          <w:sz w:val="18"/>
          <w:szCs w:val="18"/>
        </w:rPr>
        <w:t>.</w:t>
      </w:r>
      <w:r w:rsidR="00607F74" w:rsidRPr="00D619D2">
        <w:rPr>
          <w:rFonts w:ascii="Arial" w:hAnsi="Arial" w:cs="Arial"/>
          <w:sz w:val="18"/>
          <w:szCs w:val="18"/>
        </w:rPr>
        <w:t xml:space="preserve"> V případě zjištění škody objednatelem je objednatel povinen neprodleně zhotovitele o vzniku škody informovat a učinit veškeré kroky k minimalizaci výše škody.</w:t>
      </w:r>
    </w:p>
    <w:p w:rsidR="00BE384B" w:rsidRPr="00D619D2" w:rsidRDefault="00BE384B" w:rsidP="00D619D2">
      <w:pPr>
        <w:numPr>
          <w:ilvl w:val="0"/>
          <w:numId w:val="11"/>
        </w:numPr>
        <w:autoSpaceDN w:val="0"/>
        <w:ind w:right="70"/>
        <w:jc w:val="both"/>
        <w:rPr>
          <w:rFonts w:ascii="Arial" w:hAnsi="Arial" w:cs="Arial"/>
          <w:sz w:val="18"/>
          <w:szCs w:val="18"/>
        </w:rPr>
      </w:pPr>
      <w:r w:rsidRPr="00D619D2">
        <w:rPr>
          <w:rFonts w:ascii="Arial" w:hAnsi="Arial" w:cs="Arial"/>
          <w:sz w:val="18"/>
          <w:szCs w:val="18"/>
        </w:rPr>
        <w:t>V případě sankčního postihu objednatele ze strany orgánů státní správy za porušení předpisů o ochraně životního prostředí, nakládání s odpady nebo jiných obecně závazných právních předpisů</w:t>
      </w:r>
      <w:r w:rsidR="00607F74" w:rsidRPr="00D619D2">
        <w:rPr>
          <w:rFonts w:ascii="Arial" w:hAnsi="Arial" w:cs="Arial"/>
          <w:sz w:val="18"/>
          <w:szCs w:val="18"/>
        </w:rPr>
        <w:t>, za které dle podmínek této smlouvy odpovídá</w:t>
      </w:r>
      <w:r w:rsidRPr="00D619D2">
        <w:rPr>
          <w:rFonts w:ascii="Arial" w:hAnsi="Arial" w:cs="Arial"/>
          <w:sz w:val="18"/>
          <w:szCs w:val="18"/>
        </w:rPr>
        <w:t xml:space="preserve"> </w:t>
      </w:r>
      <w:r w:rsidR="00607F74" w:rsidRPr="00D619D2">
        <w:rPr>
          <w:rFonts w:ascii="Arial" w:hAnsi="Arial" w:cs="Arial"/>
          <w:sz w:val="18"/>
          <w:szCs w:val="18"/>
        </w:rPr>
        <w:t>zhotovitel</w:t>
      </w:r>
      <w:r w:rsidRPr="00D619D2">
        <w:rPr>
          <w:rFonts w:ascii="Arial" w:hAnsi="Arial" w:cs="Arial"/>
          <w:sz w:val="18"/>
          <w:szCs w:val="18"/>
        </w:rPr>
        <w:t xml:space="preserve"> nebo </w:t>
      </w:r>
      <w:r w:rsidR="00607F74" w:rsidRPr="00D619D2">
        <w:rPr>
          <w:rFonts w:ascii="Arial" w:hAnsi="Arial" w:cs="Arial"/>
          <w:sz w:val="18"/>
          <w:szCs w:val="18"/>
        </w:rPr>
        <w:t xml:space="preserve">sankčního postihu </w:t>
      </w:r>
      <w:r w:rsidRPr="00D619D2">
        <w:rPr>
          <w:rFonts w:ascii="Arial" w:hAnsi="Arial" w:cs="Arial"/>
          <w:sz w:val="18"/>
          <w:szCs w:val="18"/>
        </w:rPr>
        <w:t>způsobeným porušením povinností zhotovitele dle této smlouvy, hradí tento postih i případnou náhradu škody v plné výši zhotovitel.</w:t>
      </w:r>
      <w:r w:rsidR="00607F74" w:rsidRPr="00D619D2">
        <w:rPr>
          <w:rFonts w:ascii="Arial" w:hAnsi="Arial" w:cs="Arial"/>
          <w:sz w:val="18"/>
          <w:szCs w:val="18"/>
        </w:rPr>
        <w:t xml:space="preserve"> Objednatel se zavazuje poskytnout zhotoviteli maximálně možnou součinnost k minimalizaci výše sankcí/škod.</w:t>
      </w:r>
    </w:p>
    <w:p w:rsidR="00BE384B" w:rsidRPr="007A0E86" w:rsidRDefault="00BE384B" w:rsidP="009E1C4A">
      <w:pPr>
        <w:ind w:right="70"/>
        <w:jc w:val="center"/>
        <w:rPr>
          <w:rFonts w:ascii="Arial" w:hAnsi="Arial" w:cs="Arial"/>
          <w:b/>
          <w:bCs/>
          <w:sz w:val="18"/>
          <w:szCs w:val="18"/>
        </w:rPr>
      </w:pPr>
    </w:p>
    <w:p w:rsidR="004F3B47" w:rsidRPr="007A0E86" w:rsidRDefault="009E1C4A" w:rsidP="009E1C4A">
      <w:pPr>
        <w:ind w:right="70"/>
        <w:jc w:val="center"/>
        <w:rPr>
          <w:rFonts w:ascii="Arial" w:hAnsi="Arial" w:cs="Arial"/>
          <w:sz w:val="18"/>
          <w:szCs w:val="18"/>
        </w:rPr>
      </w:pPr>
      <w:r w:rsidRPr="007A0E86">
        <w:rPr>
          <w:rFonts w:ascii="Arial" w:hAnsi="Arial" w:cs="Arial"/>
          <w:b/>
          <w:bCs/>
          <w:sz w:val="18"/>
          <w:szCs w:val="18"/>
        </w:rPr>
        <w:t>Článek V</w:t>
      </w:r>
      <w:r w:rsidR="00607F74" w:rsidRPr="007A0E86">
        <w:rPr>
          <w:rFonts w:ascii="Arial" w:hAnsi="Arial" w:cs="Arial"/>
          <w:b/>
          <w:bCs/>
          <w:sz w:val="18"/>
          <w:szCs w:val="18"/>
        </w:rPr>
        <w:t>I</w:t>
      </w:r>
      <w:r w:rsidRPr="007A0E86">
        <w:rPr>
          <w:rFonts w:ascii="Arial" w:hAnsi="Arial" w:cs="Arial"/>
          <w:b/>
          <w:bCs/>
          <w:sz w:val="18"/>
          <w:szCs w:val="18"/>
        </w:rPr>
        <w:t>.</w:t>
      </w:r>
    </w:p>
    <w:p w:rsidR="004F3B47" w:rsidRPr="007A0E86" w:rsidRDefault="004F3B47" w:rsidP="009E1C4A">
      <w:pPr>
        <w:pStyle w:val="H1"/>
        <w:spacing w:before="0" w:after="0"/>
        <w:ind w:right="70"/>
        <w:jc w:val="center"/>
        <w:rPr>
          <w:rFonts w:ascii="Arial" w:hAnsi="Arial" w:cs="Arial"/>
          <w:sz w:val="18"/>
          <w:szCs w:val="18"/>
        </w:rPr>
      </w:pPr>
      <w:r w:rsidRPr="007A0E86">
        <w:rPr>
          <w:rFonts w:ascii="Arial" w:hAnsi="Arial" w:cs="Arial"/>
          <w:sz w:val="18"/>
          <w:szCs w:val="18"/>
        </w:rPr>
        <w:t>NÁJEM ZAŘÍZENÍ</w:t>
      </w:r>
    </w:p>
    <w:p w:rsidR="004F3B47" w:rsidRPr="007A0E86" w:rsidRDefault="004F3B47" w:rsidP="00D42D8A">
      <w:pPr>
        <w:ind w:right="70"/>
        <w:rPr>
          <w:rFonts w:ascii="Arial" w:hAnsi="Arial" w:cs="Arial"/>
          <w:sz w:val="18"/>
          <w:szCs w:val="18"/>
        </w:rPr>
      </w:pPr>
    </w:p>
    <w:p w:rsidR="0023259C" w:rsidRPr="007A0E86" w:rsidRDefault="0023259C" w:rsidP="00F40F7D">
      <w:pPr>
        <w:pStyle w:val="Odstavecseseznamem"/>
        <w:numPr>
          <w:ilvl w:val="0"/>
          <w:numId w:val="12"/>
        </w:numPr>
        <w:autoSpaceDN w:val="0"/>
        <w:ind w:right="70"/>
        <w:jc w:val="both"/>
        <w:rPr>
          <w:rFonts w:ascii="Arial" w:hAnsi="Arial" w:cs="Arial"/>
          <w:sz w:val="18"/>
          <w:szCs w:val="18"/>
        </w:rPr>
      </w:pPr>
      <w:r w:rsidRPr="007A0E86">
        <w:rPr>
          <w:rFonts w:ascii="Arial" w:hAnsi="Arial" w:cs="Arial"/>
          <w:sz w:val="18"/>
          <w:szCs w:val="18"/>
        </w:rPr>
        <w:t>P</w:t>
      </w:r>
      <w:r w:rsidR="004F3B47" w:rsidRPr="007A0E86">
        <w:rPr>
          <w:rFonts w:ascii="Arial" w:hAnsi="Arial" w:cs="Arial"/>
          <w:sz w:val="18"/>
          <w:szCs w:val="18"/>
        </w:rPr>
        <w:t>ronajat</w:t>
      </w:r>
      <w:r w:rsidR="00262E57">
        <w:rPr>
          <w:rFonts w:ascii="Arial" w:hAnsi="Arial" w:cs="Arial"/>
          <w:sz w:val="18"/>
          <w:szCs w:val="18"/>
        </w:rPr>
        <w:t>ý</w:t>
      </w:r>
      <w:r w:rsidR="004F3B47" w:rsidRPr="007A0E86">
        <w:rPr>
          <w:rFonts w:ascii="Arial" w:hAnsi="Arial" w:cs="Arial"/>
          <w:sz w:val="18"/>
          <w:szCs w:val="18"/>
        </w:rPr>
        <w:t xml:space="preserve"> </w:t>
      </w:r>
      <w:r w:rsidR="00262E57">
        <w:rPr>
          <w:rFonts w:ascii="Arial" w:hAnsi="Arial" w:cs="Arial"/>
          <w:sz w:val="18"/>
          <w:szCs w:val="18"/>
        </w:rPr>
        <w:t>majetek (např. dopravní značení,</w:t>
      </w:r>
      <w:proofErr w:type="gramStart"/>
      <w:r w:rsidR="00262E57">
        <w:rPr>
          <w:rFonts w:ascii="Arial" w:hAnsi="Arial" w:cs="Arial"/>
          <w:sz w:val="18"/>
          <w:szCs w:val="18"/>
        </w:rPr>
        <w:t>…)</w:t>
      </w:r>
      <w:r w:rsidR="004F3B47" w:rsidRPr="007A0E86">
        <w:rPr>
          <w:rFonts w:ascii="Arial" w:hAnsi="Arial" w:cs="Arial"/>
          <w:sz w:val="18"/>
          <w:szCs w:val="18"/>
        </w:rPr>
        <w:t xml:space="preserve"> (dále</w:t>
      </w:r>
      <w:proofErr w:type="gramEnd"/>
      <w:r w:rsidR="004F3B47" w:rsidRPr="007A0E86">
        <w:rPr>
          <w:rFonts w:ascii="Arial" w:hAnsi="Arial" w:cs="Arial"/>
          <w:sz w:val="18"/>
          <w:szCs w:val="18"/>
        </w:rPr>
        <w:t xml:space="preserve"> </w:t>
      </w:r>
      <w:r w:rsidRPr="007A0E86">
        <w:rPr>
          <w:rFonts w:ascii="Arial" w:hAnsi="Arial" w:cs="Arial"/>
          <w:sz w:val="18"/>
          <w:szCs w:val="18"/>
        </w:rPr>
        <w:t>také jako „</w:t>
      </w:r>
      <w:r w:rsidR="004F3B47" w:rsidRPr="007A0E86">
        <w:rPr>
          <w:rFonts w:ascii="Arial" w:hAnsi="Arial" w:cs="Arial"/>
          <w:sz w:val="18"/>
          <w:szCs w:val="18"/>
        </w:rPr>
        <w:t>zařízení</w:t>
      </w:r>
      <w:r w:rsidRPr="007A0E86">
        <w:rPr>
          <w:rFonts w:ascii="Arial" w:hAnsi="Arial" w:cs="Arial"/>
          <w:sz w:val="18"/>
          <w:szCs w:val="18"/>
        </w:rPr>
        <w:t>“</w:t>
      </w:r>
      <w:r w:rsidR="004F3B47" w:rsidRPr="007A0E86">
        <w:rPr>
          <w:rFonts w:ascii="Arial" w:hAnsi="Arial" w:cs="Arial"/>
          <w:sz w:val="18"/>
          <w:szCs w:val="18"/>
        </w:rPr>
        <w:t>) jsou majetkem zhotovitele</w:t>
      </w:r>
      <w:r w:rsidRPr="007A0E86">
        <w:rPr>
          <w:rFonts w:ascii="Arial" w:hAnsi="Arial" w:cs="Arial"/>
          <w:sz w:val="18"/>
          <w:szCs w:val="18"/>
        </w:rPr>
        <w:t xml:space="preserve">, není-li </w:t>
      </w:r>
      <w:r w:rsidR="00683F93">
        <w:rPr>
          <w:rFonts w:ascii="Arial" w:hAnsi="Arial" w:cs="Arial"/>
          <w:sz w:val="18"/>
          <w:szCs w:val="18"/>
        </w:rPr>
        <w:t>písemně mezi stranami ujednáno</w:t>
      </w:r>
      <w:r w:rsidRPr="007A0E86">
        <w:rPr>
          <w:rFonts w:ascii="Arial" w:hAnsi="Arial" w:cs="Arial"/>
          <w:sz w:val="18"/>
          <w:szCs w:val="18"/>
        </w:rPr>
        <w:t xml:space="preserve"> jinak</w:t>
      </w:r>
      <w:r w:rsidR="004F3B47" w:rsidRPr="007A0E86">
        <w:rPr>
          <w:rFonts w:ascii="Arial" w:hAnsi="Arial" w:cs="Arial"/>
          <w:sz w:val="18"/>
          <w:szCs w:val="18"/>
        </w:rPr>
        <w:t>. Objednatel je oprávněn používat pronajaté zařízení pouze pro účely tomu odpovídající nebo předem</w:t>
      </w:r>
      <w:r w:rsidR="00683F93">
        <w:rPr>
          <w:rFonts w:ascii="Arial" w:hAnsi="Arial" w:cs="Arial"/>
          <w:sz w:val="18"/>
          <w:szCs w:val="18"/>
        </w:rPr>
        <w:t xml:space="preserve"> se zhotovitelem</w:t>
      </w:r>
      <w:r w:rsidR="004F3B47" w:rsidRPr="007A0E86">
        <w:rPr>
          <w:rFonts w:ascii="Arial" w:hAnsi="Arial" w:cs="Arial"/>
          <w:sz w:val="18"/>
          <w:szCs w:val="18"/>
        </w:rPr>
        <w:t xml:space="preserve"> dohodnuté</w:t>
      </w:r>
      <w:r w:rsidRPr="007A0E86">
        <w:rPr>
          <w:rFonts w:ascii="Arial" w:hAnsi="Arial" w:cs="Arial"/>
          <w:sz w:val="18"/>
          <w:szCs w:val="18"/>
        </w:rPr>
        <w:t xml:space="preserve">. </w:t>
      </w:r>
    </w:p>
    <w:p w:rsidR="0023259C" w:rsidRPr="00BF1831" w:rsidRDefault="00BF1831" w:rsidP="00F40F7D">
      <w:pPr>
        <w:pStyle w:val="Odstavecseseznamem"/>
        <w:numPr>
          <w:ilvl w:val="0"/>
          <w:numId w:val="12"/>
        </w:numPr>
        <w:autoSpaceDN w:val="0"/>
        <w:ind w:right="70"/>
        <w:jc w:val="both"/>
        <w:rPr>
          <w:rFonts w:ascii="Arial" w:hAnsi="Arial" w:cs="Arial"/>
          <w:sz w:val="18"/>
          <w:szCs w:val="18"/>
        </w:rPr>
      </w:pPr>
      <w:r w:rsidRPr="007A0E86">
        <w:rPr>
          <w:rFonts w:ascii="Arial" w:hAnsi="Arial" w:cs="Arial"/>
          <w:sz w:val="18"/>
          <w:szCs w:val="18"/>
        </w:rPr>
        <w:t>O</w:t>
      </w:r>
      <w:r w:rsidR="004F3B47" w:rsidRPr="007A0E86">
        <w:rPr>
          <w:rFonts w:ascii="Arial" w:hAnsi="Arial" w:cs="Arial"/>
          <w:sz w:val="18"/>
          <w:szCs w:val="18"/>
        </w:rPr>
        <w:t>bjednatel je povinen udržovat pronajaté zařízení v dobrém</w:t>
      </w:r>
      <w:r w:rsidR="004F3B47" w:rsidRPr="00BF1831">
        <w:rPr>
          <w:rFonts w:ascii="Arial" w:hAnsi="Arial" w:cs="Arial"/>
          <w:sz w:val="18"/>
          <w:szCs w:val="18"/>
        </w:rPr>
        <w:t xml:space="preserve"> technickém stavu</w:t>
      </w:r>
      <w:r w:rsidRPr="00BF1831">
        <w:rPr>
          <w:rFonts w:ascii="Arial" w:hAnsi="Arial" w:cs="Arial"/>
          <w:sz w:val="18"/>
          <w:szCs w:val="18"/>
        </w:rPr>
        <w:t>, není-li se zhotovitelem sjednáno písemně jinak</w:t>
      </w:r>
      <w:r w:rsidR="004F3B47" w:rsidRPr="00BF1831">
        <w:rPr>
          <w:rFonts w:ascii="Arial" w:hAnsi="Arial" w:cs="Arial"/>
          <w:sz w:val="18"/>
          <w:szCs w:val="18"/>
        </w:rPr>
        <w:t>. Po uplynutí nájmu musí být pronajaté zařízení předáno bez znehodnocení či nadměrného opotřebení, které neodpovídá povaze a určení věci.</w:t>
      </w:r>
    </w:p>
    <w:p w:rsidR="0023259C" w:rsidRPr="00BF1831" w:rsidRDefault="0023259C" w:rsidP="00F40F7D">
      <w:pPr>
        <w:pStyle w:val="Odstavecseseznamem"/>
        <w:numPr>
          <w:ilvl w:val="0"/>
          <w:numId w:val="12"/>
        </w:numPr>
        <w:autoSpaceDN w:val="0"/>
        <w:ind w:right="70"/>
        <w:jc w:val="both"/>
        <w:rPr>
          <w:rFonts w:ascii="Arial" w:hAnsi="Arial" w:cs="Arial"/>
          <w:sz w:val="18"/>
          <w:szCs w:val="18"/>
        </w:rPr>
      </w:pPr>
      <w:r w:rsidRPr="00BF1831">
        <w:rPr>
          <w:rFonts w:ascii="Arial" w:hAnsi="Arial" w:cs="Arial"/>
          <w:sz w:val="18"/>
          <w:szCs w:val="18"/>
        </w:rPr>
        <w:t>O</w:t>
      </w:r>
      <w:r w:rsidR="004F3B47" w:rsidRPr="00BF1831">
        <w:rPr>
          <w:rFonts w:ascii="Arial" w:hAnsi="Arial" w:cs="Arial"/>
          <w:sz w:val="18"/>
          <w:szCs w:val="18"/>
        </w:rPr>
        <w:t>bjednatel je povinen pečovat o to, aby na zařízení nevznikla škoda. Objednatel je odpovědný za poškození najatého zařízení vzniklého v důsledku jeho chyby či jednání z nedbalosti.</w:t>
      </w:r>
    </w:p>
    <w:p w:rsidR="0023259C" w:rsidRPr="00BF1831" w:rsidRDefault="0023259C" w:rsidP="00F40F7D">
      <w:pPr>
        <w:pStyle w:val="Odstavecseseznamem"/>
        <w:numPr>
          <w:ilvl w:val="0"/>
          <w:numId w:val="12"/>
        </w:numPr>
        <w:autoSpaceDN w:val="0"/>
        <w:ind w:right="70"/>
        <w:jc w:val="both"/>
        <w:rPr>
          <w:rFonts w:ascii="Arial" w:hAnsi="Arial" w:cs="Arial"/>
          <w:sz w:val="18"/>
          <w:szCs w:val="18"/>
        </w:rPr>
      </w:pPr>
      <w:r w:rsidRPr="00BF1831">
        <w:rPr>
          <w:rFonts w:ascii="Arial" w:hAnsi="Arial" w:cs="Arial"/>
          <w:sz w:val="18"/>
          <w:szCs w:val="18"/>
        </w:rPr>
        <w:t>V</w:t>
      </w:r>
      <w:r w:rsidR="004F3B47" w:rsidRPr="00BF1831">
        <w:rPr>
          <w:rFonts w:ascii="Arial" w:hAnsi="Arial" w:cs="Arial"/>
          <w:sz w:val="18"/>
          <w:szCs w:val="18"/>
        </w:rPr>
        <w:t xml:space="preserve"> případ</w:t>
      </w:r>
      <w:r w:rsidR="00152259">
        <w:rPr>
          <w:rFonts w:ascii="Arial" w:hAnsi="Arial" w:cs="Arial"/>
          <w:sz w:val="18"/>
          <w:szCs w:val="18"/>
        </w:rPr>
        <w:t>ě ztráty či poškození zařízení na</w:t>
      </w:r>
      <w:r w:rsidR="004F3B47" w:rsidRPr="00BF1831">
        <w:rPr>
          <w:rFonts w:ascii="Arial" w:hAnsi="Arial" w:cs="Arial"/>
          <w:sz w:val="18"/>
          <w:szCs w:val="18"/>
        </w:rPr>
        <w:t>hradí objednatel zhotoviteli vzniklou škodu</w:t>
      </w:r>
      <w:r w:rsidRPr="00BF1831">
        <w:rPr>
          <w:rFonts w:ascii="Arial" w:hAnsi="Arial" w:cs="Arial"/>
          <w:sz w:val="18"/>
          <w:szCs w:val="18"/>
        </w:rPr>
        <w:t>.</w:t>
      </w:r>
    </w:p>
    <w:p w:rsidR="0023259C" w:rsidRPr="00BF1831" w:rsidRDefault="0023259C" w:rsidP="00F40F7D">
      <w:pPr>
        <w:pStyle w:val="Odstavecseseznamem"/>
        <w:numPr>
          <w:ilvl w:val="0"/>
          <w:numId w:val="12"/>
        </w:numPr>
        <w:autoSpaceDN w:val="0"/>
        <w:ind w:right="70"/>
        <w:jc w:val="both"/>
        <w:rPr>
          <w:rFonts w:ascii="Arial" w:hAnsi="Arial" w:cs="Arial"/>
          <w:sz w:val="18"/>
          <w:szCs w:val="18"/>
        </w:rPr>
      </w:pPr>
      <w:r w:rsidRPr="00BF1831">
        <w:rPr>
          <w:rFonts w:ascii="Arial" w:hAnsi="Arial" w:cs="Arial"/>
          <w:sz w:val="18"/>
          <w:szCs w:val="18"/>
        </w:rPr>
        <w:t>O</w:t>
      </w:r>
      <w:r w:rsidR="004F3B47" w:rsidRPr="00BF1831">
        <w:rPr>
          <w:rFonts w:ascii="Arial" w:hAnsi="Arial" w:cs="Arial"/>
          <w:sz w:val="18"/>
          <w:szCs w:val="18"/>
        </w:rPr>
        <w:t xml:space="preserve">bjednatel není oprávněn dát pronajaté zařízení do podnájmu třetí </w:t>
      </w:r>
      <w:r w:rsidR="00BF1831" w:rsidRPr="00BF1831">
        <w:rPr>
          <w:rFonts w:ascii="Arial" w:hAnsi="Arial" w:cs="Arial"/>
          <w:sz w:val="18"/>
          <w:szCs w:val="18"/>
        </w:rPr>
        <w:t>osobě</w:t>
      </w:r>
      <w:r w:rsidRPr="00BF1831">
        <w:rPr>
          <w:rFonts w:ascii="Arial" w:hAnsi="Arial" w:cs="Arial"/>
          <w:sz w:val="18"/>
          <w:szCs w:val="18"/>
        </w:rPr>
        <w:t>.</w:t>
      </w:r>
    </w:p>
    <w:p w:rsidR="0023259C" w:rsidRPr="00BF1831" w:rsidRDefault="00B877A3" w:rsidP="00F40F7D">
      <w:pPr>
        <w:pStyle w:val="Odstavecseseznamem"/>
        <w:numPr>
          <w:ilvl w:val="0"/>
          <w:numId w:val="12"/>
        </w:numPr>
        <w:autoSpaceDN w:val="0"/>
        <w:ind w:right="70"/>
        <w:jc w:val="both"/>
        <w:rPr>
          <w:rFonts w:ascii="Arial" w:hAnsi="Arial" w:cs="Arial"/>
          <w:sz w:val="18"/>
          <w:szCs w:val="18"/>
        </w:rPr>
      </w:pPr>
      <w:r w:rsidRPr="00BF1831">
        <w:rPr>
          <w:rFonts w:ascii="Arial" w:hAnsi="Arial" w:cs="Arial"/>
          <w:sz w:val="18"/>
          <w:szCs w:val="18"/>
        </w:rPr>
        <w:t xml:space="preserve">Nájem </w:t>
      </w:r>
      <w:r w:rsidR="00152259">
        <w:rPr>
          <w:rFonts w:ascii="Arial" w:hAnsi="Arial" w:cs="Arial"/>
          <w:sz w:val="18"/>
          <w:szCs w:val="18"/>
        </w:rPr>
        <w:t xml:space="preserve">zařízení </w:t>
      </w:r>
      <w:r w:rsidRPr="00BF1831">
        <w:rPr>
          <w:rFonts w:ascii="Arial" w:hAnsi="Arial" w:cs="Arial"/>
          <w:sz w:val="18"/>
          <w:szCs w:val="18"/>
        </w:rPr>
        <w:t xml:space="preserve">je sjednán na dobu v délce trvání této smlouvy. Dnem ukončení smlouvy dochází současně bez dalšího ke zrušení nájmu </w:t>
      </w:r>
      <w:r w:rsidR="00262E57">
        <w:rPr>
          <w:rFonts w:ascii="Arial" w:hAnsi="Arial" w:cs="Arial"/>
          <w:sz w:val="18"/>
          <w:szCs w:val="18"/>
        </w:rPr>
        <w:t>zařízení</w:t>
      </w:r>
      <w:r w:rsidRPr="00BF1831">
        <w:rPr>
          <w:rFonts w:ascii="Arial" w:hAnsi="Arial" w:cs="Arial"/>
          <w:sz w:val="18"/>
          <w:szCs w:val="18"/>
        </w:rPr>
        <w:t xml:space="preserve">. Objednatel je povinen předat bezodkladně po ukončení smlouvy </w:t>
      </w:r>
      <w:r w:rsidR="00262E57">
        <w:rPr>
          <w:rFonts w:ascii="Arial" w:hAnsi="Arial" w:cs="Arial"/>
          <w:sz w:val="18"/>
          <w:szCs w:val="18"/>
        </w:rPr>
        <w:t xml:space="preserve">zařízení </w:t>
      </w:r>
      <w:r w:rsidRPr="00BF1831">
        <w:rPr>
          <w:rFonts w:ascii="Arial" w:hAnsi="Arial" w:cs="Arial"/>
          <w:sz w:val="18"/>
          <w:szCs w:val="18"/>
        </w:rPr>
        <w:t>zhotoviteli ve stavu odpo</w:t>
      </w:r>
      <w:r w:rsidR="00B24BF2">
        <w:rPr>
          <w:rFonts w:ascii="Arial" w:hAnsi="Arial" w:cs="Arial"/>
          <w:sz w:val="18"/>
          <w:szCs w:val="18"/>
        </w:rPr>
        <w:t>vídajícím řádnému užívání</w:t>
      </w:r>
      <w:r w:rsidRPr="00BF1831">
        <w:rPr>
          <w:rFonts w:ascii="Arial" w:hAnsi="Arial" w:cs="Arial"/>
          <w:sz w:val="18"/>
          <w:szCs w:val="18"/>
        </w:rPr>
        <w:t>.</w:t>
      </w:r>
    </w:p>
    <w:p w:rsidR="00B877A3" w:rsidRPr="00BF1831" w:rsidRDefault="00B877A3" w:rsidP="00F40F7D">
      <w:pPr>
        <w:pStyle w:val="Odstavecseseznamem"/>
        <w:numPr>
          <w:ilvl w:val="0"/>
          <w:numId w:val="12"/>
        </w:numPr>
        <w:autoSpaceDN w:val="0"/>
        <w:ind w:right="70"/>
        <w:jc w:val="both"/>
        <w:rPr>
          <w:rFonts w:ascii="Arial" w:hAnsi="Arial" w:cs="Arial"/>
          <w:sz w:val="18"/>
          <w:szCs w:val="18"/>
        </w:rPr>
      </w:pPr>
      <w:r w:rsidRPr="00BF1831">
        <w:rPr>
          <w:rFonts w:ascii="Arial" w:hAnsi="Arial" w:cs="Arial"/>
          <w:sz w:val="18"/>
          <w:szCs w:val="18"/>
        </w:rPr>
        <w:t xml:space="preserve">Pokud dojde k ukončení nájmu </w:t>
      </w:r>
      <w:r w:rsidR="00262E57">
        <w:rPr>
          <w:rFonts w:ascii="Arial" w:hAnsi="Arial" w:cs="Arial"/>
          <w:sz w:val="18"/>
          <w:szCs w:val="18"/>
        </w:rPr>
        <w:t xml:space="preserve">zařízení </w:t>
      </w:r>
      <w:r w:rsidRPr="00BF1831">
        <w:rPr>
          <w:rFonts w:ascii="Arial" w:hAnsi="Arial" w:cs="Arial"/>
          <w:sz w:val="18"/>
          <w:szCs w:val="18"/>
        </w:rPr>
        <w:t xml:space="preserve">před ukončením celé smlouvy (poskytování služeb) zavazuje se objednatel na svoje náklady řádně a včas zajistit a na místo určení rozmístit odpovídající </w:t>
      </w:r>
      <w:r w:rsidR="00262E57">
        <w:rPr>
          <w:rFonts w:ascii="Arial" w:hAnsi="Arial" w:cs="Arial"/>
          <w:sz w:val="18"/>
          <w:szCs w:val="18"/>
        </w:rPr>
        <w:t xml:space="preserve">zařízení </w:t>
      </w:r>
      <w:r w:rsidRPr="00BF1831">
        <w:rPr>
          <w:rFonts w:ascii="Arial" w:hAnsi="Arial" w:cs="Arial"/>
          <w:sz w:val="18"/>
          <w:szCs w:val="18"/>
        </w:rPr>
        <w:t>potřebné k plnění závazků zhotovitele z této smlouvy.</w:t>
      </w:r>
    </w:p>
    <w:p w:rsidR="0023259C" w:rsidRPr="00BF1831" w:rsidRDefault="0023259C" w:rsidP="00F40F7D">
      <w:pPr>
        <w:pStyle w:val="Odstavecseseznamem"/>
        <w:numPr>
          <w:ilvl w:val="0"/>
          <w:numId w:val="12"/>
        </w:numPr>
        <w:autoSpaceDN w:val="0"/>
        <w:ind w:right="70"/>
        <w:jc w:val="both"/>
        <w:rPr>
          <w:rFonts w:ascii="Arial" w:hAnsi="Arial" w:cs="Arial"/>
          <w:sz w:val="18"/>
          <w:szCs w:val="18"/>
        </w:rPr>
      </w:pPr>
      <w:r w:rsidRPr="00BF1831">
        <w:rPr>
          <w:rFonts w:ascii="Arial" w:hAnsi="Arial" w:cs="Arial"/>
          <w:sz w:val="18"/>
          <w:szCs w:val="18"/>
        </w:rPr>
        <w:t>Není-li stanoveno jinak, řídí se nájemní vztah příslušnými ustanoveními Občanského zákoníku a souvisejícími předpisy.</w:t>
      </w:r>
    </w:p>
    <w:p w:rsidR="004F3B47" w:rsidRPr="00755FFE" w:rsidRDefault="004F3B47" w:rsidP="00D42D8A">
      <w:pPr>
        <w:ind w:right="70"/>
        <w:rPr>
          <w:sz w:val="16"/>
          <w:szCs w:val="16"/>
        </w:rPr>
      </w:pPr>
    </w:p>
    <w:p w:rsidR="001603A3" w:rsidRDefault="001603A3" w:rsidP="001603A3">
      <w:pPr>
        <w:pStyle w:val="H1"/>
        <w:spacing w:before="0" w:after="0"/>
        <w:ind w:right="70"/>
        <w:jc w:val="center"/>
        <w:rPr>
          <w:rFonts w:ascii="Arial" w:hAnsi="Arial" w:cs="Arial"/>
          <w:sz w:val="18"/>
          <w:szCs w:val="18"/>
        </w:rPr>
      </w:pPr>
    </w:p>
    <w:p w:rsidR="001603A3" w:rsidRDefault="001603A3" w:rsidP="001603A3">
      <w:pPr>
        <w:pStyle w:val="H1"/>
        <w:spacing w:before="0" w:after="0"/>
        <w:ind w:right="70"/>
        <w:jc w:val="center"/>
        <w:rPr>
          <w:rFonts w:ascii="Arial" w:hAnsi="Arial" w:cs="Arial"/>
          <w:sz w:val="16"/>
          <w:szCs w:val="16"/>
        </w:rPr>
      </w:pPr>
      <w:r>
        <w:rPr>
          <w:rFonts w:ascii="Arial" w:hAnsi="Arial" w:cs="Arial"/>
          <w:sz w:val="18"/>
          <w:szCs w:val="18"/>
        </w:rPr>
        <w:t>Článek VII</w:t>
      </w:r>
      <w:r w:rsidRPr="00051A84">
        <w:rPr>
          <w:rFonts w:ascii="Arial" w:hAnsi="Arial" w:cs="Arial"/>
          <w:sz w:val="18"/>
          <w:szCs w:val="18"/>
        </w:rPr>
        <w:t>.</w:t>
      </w:r>
    </w:p>
    <w:p w:rsidR="001603A3" w:rsidRPr="001603A3" w:rsidRDefault="001603A3" w:rsidP="001603A3">
      <w:pPr>
        <w:pStyle w:val="Zkladntext"/>
        <w:jc w:val="center"/>
        <w:rPr>
          <w:rFonts w:ascii="Arial" w:hAnsi="Arial" w:cs="Arial"/>
          <w:b/>
          <w:caps/>
          <w:sz w:val="18"/>
          <w:szCs w:val="18"/>
        </w:rPr>
      </w:pPr>
      <w:r w:rsidRPr="001603A3">
        <w:rPr>
          <w:rFonts w:ascii="Arial" w:hAnsi="Arial" w:cs="Arial"/>
          <w:b/>
          <w:caps/>
          <w:sz w:val="18"/>
          <w:szCs w:val="18"/>
        </w:rPr>
        <w:t>Vznik, změna a zánik smlouvy</w:t>
      </w:r>
    </w:p>
    <w:p w:rsidR="001603A3" w:rsidRPr="001603A3" w:rsidRDefault="001603A3" w:rsidP="001603A3">
      <w:pPr>
        <w:pStyle w:val="Zkladntext"/>
        <w:rPr>
          <w:rFonts w:ascii="Arial" w:hAnsi="Arial" w:cs="Arial"/>
          <w:sz w:val="18"/>
          <w:szCs w:val="18"/>
        </w:rPr>
      </w:pPr>
    </w:p>
    <w:p w:rsidR="001603A3" w:rsidRPr="00A74687" w:rsidRDefault="001603A3" w:rsidP="00A74687">
      <w:pPr>
        <w:pStyle w:val="Odstavecseseznamem"/>
        <w:numPr>
          <w:ilvl w:val="0"/>
          <w:numId w:val="43"/>
        </w:numPr>
        <w:autoSpaceDN w:val="0"/>
        <w:ind w:right="70"/>
        <w:rPr>
          <w:rFonts w:ascii="Arial" w:hAnsi="Arial" w:cs="Arial"/>
          <w:sz w:val="18"/>
          <w:szCs w:val="18"/>
          <w:u w:val="single"/>
        </w:rPr>
      </w:pPr>
      <w:r w:rsidRPr="00154C5B">
        <w:rPr>
          <w:rFonts w:ascii="Arial" w:hAnsi="Arial" w:cs="Arial"/>
          <w:sz w:val="18"/>
          <w:szCs w:val="18"/>
          <w:u w:val="single"/>
        </w:rPr>
        <w:t>Trvání, ukončení a zánik smlouvy</w:t>
      </w:r>
      <w:r w:rsidRPr="002F348D">
        <w:rPr>
          <w:rFonts w:ascii="Arial" w:hAnsi="Arial" w:cs="Arial"/>
          <w:sz w:val="18"/>
          <w:szCs w:val="18"/>
        </w:rPr>
        <w:t>:</w:t>
      </w:r>
    </w:p>
    <w:p w:rsidR="00F4477E" w:rsidRDefault="00A74687" w:rsidP="00A74687">
      <w:pPr>
        <w:numPr>
          <w:ilvl w:val="0"/>
          <w:numId w:val="20"/>
        </w:numPr>
        <w:autoSpaceDN w:val="0"/>
        <w:ind w:right="70"/>
        <w:jc w:val="both"/>
        <w:rPr>
          <w:rFonts w:ascii="Arial" w:hAnsi="Arial"/>
          <w:sz w:val="18"/>
        </w:rPr>
      </w:pPr>
      <w:r w:rsidRPr="00F4477E">
        <w:rPr>
          <w:rFonts w:ascii="Arial" w:hAnsi="Arial"/>
          <w:sz w:val="18"/>
        </w:rPr>
        <w:t xml:space="preserve">Smlouva se uzavírá na dobu neurčitou s účinností </w:t>
      </w:r>
      <w:proofErr w:type="gramStart"/>
      <w:r w:rsidRPr="00F4477E">
        <w:rPr>
          <w:rFonts w:ascii="Arial" w:hAnsi="Arial"/>
          <w:sz w:val="18"/>
        </w:rPr>
        <w:t>od</w:t>
      </w:r>
      <w:proofErr w:type="gramEnd"/>
      <w:r w:rsidRPr="00F4477E">
        <w:rPr>
          <w:rFonts w:ascii="Arial" w:hAnsi="Arial"/>
          <w:sz w:val="18"/>
        </w:rPr>
        <w:t xml:space="preserve"> </w:t>
      </w:r>
    </w:p>
    <w:p w:rsidR="00A74687" w:rsidRPr="0046039D" w:rsidRDefault="00A74687" w:rsidP="00F4477E">
      <w:pPr>
        <w:numPr>
          <w:ilvl w:val="0"/>
          <w:numId w:val="20"/>
        </w:numPr>
        <w:autoSpaceDN w:val="0"/>
        <w:ind w:right="70"/>
        <w:jc w:val="both"/>
        <w:rPr>
          <w:rFonts w:ascii="Arial" w:hAnsi="Arial"/>
          <w:sz w:val="18"/>
        </w:rPr>
      </w:pPr>
      <w:r w:rsidRPr="0046039D">
        <w:rPr>
          <w:rFonts w:ascii="Arial" w:hAnsi="Arial"/>
          <w:sz w:val="18"/>
        </w:rPr>
        <w:t xml:space="preserve">Smlouvu může kterákoli ze smluvních stran vypovědět bez důvodu, přičemž smluvní strany sjednávají pro takový případ výpovědní dobu v délce </w:t>
      </w:r>
      <w:r w:rsidR="00AB54ED">
        <w:rPr>
          <w:rFonts w:ascii="Arial" w:hAnsi="Arial"/>
          <w:sz w:val="18"/>
        </w:rPr>
        <w:t>3 kalendářních</w:t>
      </w:r>
      <w:r w:rsidRPr="0046039D">
        <w:rPr>
          <w:rFonts w:ascii="Arial" w:hAnsi="Arial"/>
          <w:sz w:val="18"/>
        </w:rPr>
        <w:t xml:space="preserve"> měsíců, která počíná běžet 1. dnem </w:t>
      </w:r>
      <w:r w:rsidR="00AB54ED">
        <w:rPr>
          <w:rFonts w:ascii="Arial" w:hAnsi="Arial"/>
          <w:sz w:val="18"/>
        </w:rPr>
        <w:t>následujícího kalendářního čtvrtletí</w:t>
      </w:r>
      <w:r w:rsidRPr="0046039D">
        <w:rPr>
          <w:rFonts w:ascii="Arial" w:hAnsi="Arial"/>
          <w:sz w:val="18"/>
        </w:rPr>
        <w:t>, ve kterém byla písemná výpověď doručena druhé smluvní straně.</w:t>
      </w:r>
    </w:p>
    <w:p w:rsidR="00A74687" w:rsidRPr="0046039D" w:rsidRDefault="00A74687" w:rsidP="00F4477E">
      <w:pPr>
        <w:numPr>
          <w:ilvl w:val="0"/>
          <w:numId w:val="20"/>
        </w:numPr>
        <w:autoSpaceDN w:val="0"/>
        <w:ind w:right="70"/>
        <w:jc w:val="both"/>
        <w:rPr>
          <w:rFonts w:ascii="Arial" w:hAnsi="Arial"/>
          <w:sz w:val="18"/>
        </w:rPr>
      </w:pPr>
      <w:r w:rsidRPr="0046039D">
        <w:rPr>
          <w:rFonts w:ascii="Arial" w:hAnsi="Arial"/>
          <w:sz w:val="18"/>
        </w:rPr>
        <w:t xml:space="preserve">Smlouvu lze ukončit písemnou dohodou smluvních stran. </w:t>
      </w:r>
    </w:p>
    <w:p w:rsidR="00A74687" w:rsidRPr="0046039D" w:rsidRDefault="00A74687" w:rsidP="00F4477E">
      <w:pPr>
        <w:numPr>
          <w:ilvl w:val="0"/>
          <w:numId w:val="20"/>
        </w:numPr>
        <w:autoSpaceDN w:val="0"/>
        <w:ind w:right="70"/>
        <w:jc w:val="both"/>
        <w:rPr>
          <w:rFonts w:ascii="Arial" w:hAnsi="Arial"/>
          <w:sz w:val="18"/>
        </w:rPr>
      </w:pPr>
      <w:r w:rsidRPr="0046039D">
        <w:rPr>
          <w:rFonts w:ascii="Arial" w:hAnsi="Arial"/>
          <w:sz w:val="18"/>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prostřednictvím držitele poštovní licence. Vážným porušením smlouvy se pro účel této smlouvy rozumí zejména: prodlení objednatele s úhradou oprávněně vystavené faktury zhotovitele v trvání delším než </w:t>
      </w:r>
      <w:r w:rsidR="00D611DC">
        <w:rPr>
          <w:rFonts w:ascii="Arial" w:hAnsi="Arial"/>
          <w:sz w:val="18"/>
        </w:rPr>
        <w:t>30</w:t>
      </w:r>
      <w:r w:rsidRPr="0046039D">
        <w:rPr>
          <w:rFonts w:ascii="Arial" w:hAnsi="Arial"/>
          <w:sz w:val="18"/>
        </w:rPr>
        <w:t xml:space="preserve"> kalendářních dní po splatnosti faktury, neposkytnutí součinnosti objednatele mající za následek prodlení zhotovitele s plněním předmětu smlouvy</w:t>
      </w:r>
      <w:r w:rsidR="00AB54ED">
        <w:rPr>
          <w:rFonts w:ascii="Arial" w:hAnsi="Arial"/>
          <w:sz w:val="18"/>
        </w:rPr>
        <w:t>, prodlení zhotovitele s plněním celého předmětu smlouvy v trvání delším než 10 kalendářních dní</w:t>
      </w:r>
      <w:r w:rsidRPr="0046039D">
        <w:rPr>
          <w:rFonts w:ascii="Arial" w:hAnsi="Arial"/>
          <w:sz w:val="18"/>
        </w:rPr>
        <w:t>.</w:t>
      </w:r>
    </w:p>
    <w:p w:rsidR="00A74687" w:rsidRPr="0046039D" w:rsidRDefault="00A74687" w:rsidP="00F4477E">
      <w:pPr>
        <w:numPr>
          <w:ilvl w:val="0"/>
          <w:numId w:val="20"/>
        </w:numPr>
        <w:autoSpaceDN w:val="0"/>
        <w:ind w:right="70"/>
        <w:jc w:val="both"/>
        <w:rPr>
          <w:rFonts w:ascii="Arial" w:hAnsi="Arial"/>
          <w:sz w:val="18"/>
        </w:rPr>
      </w:pPr>
      <w:r w:rsidRPr="0046039D">
        <w:rPr>
          <w:rFonts w:ascii="Arial" w:hAnsi="Arial"/>
          <w:sz w:val="18"/>
        </w:rPr>
        <w:t xml:space="preserve">Kterákoli ze smluvních stran může písemně odstoupit od smlouvy v případě, že druhá smluvní strana bude v prodlení delším než </w:t>
      </w:r>
      <w:r w:rsidR="00D611DC">
        <w:rPr>
          <w:rFonts w:ascii="Arial" w:hAnsi="Arial"/>
          <w:sz w:val="18"/>
        </w:rPr>
        <w:t>30</w:t>
      </w:r>
      <w:r w:rsidRPr="0046039D">
        <w:rPr>
          <w:rFonts w:ascii="Arial" w:hAnsi="Arial"/>
          <w:sz w:val="18"/>
        </w:rPr>
        <w:t xml:space="preserve"> dnů s plněním kteréhokoli závazku či povinnosti dle této smlouvy, a dotčený závazek či povinnost nesplní ani </w:t>
      </w:r>
      <w:r w:rsidRPr="0046039D">
        <w:rPr>
          <w:rFonts w:ascii="Arial" w:hAnsi="Arial"/>
          <w:sz w:val="18"/>
        </w:rPr>
        <w:lastRenderedPageBreak/>
        <w:t xml:space="preserve">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 (podle v této smlouvě sjednané ceny vyúčtuje zhotovitel cenu za službu mimo jiné spojenou s odpadem, u něhož přešlo vlastnické právo na zhotovitele a odpovídající nájemné za Zařízení) a naopak objednatel nebude mít povinnost převzít zpět </w:t>
      </w:r>
      <w:r w:rsidR="00D611DC">
        <w:rPr>
          <w:rFonts w:ascii="Arial" w:hAnsi="Arial"/>
          <w:sz w:val="18"/>
        </w:rPr>
        <w:t>majetek</w:t>
      </w:r>
      <w:r w:rsidRPr="0046039D">
        <w:rPr>
          <w:rFonts w:ascii="Arial" w:hAnsi="Arial"/>
          <w:sz w:val="18"/>
        </w:rPr>
        <w:t xml:space="preserve">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A74687" w:rsidRPr="0046039D" w:rsidRDefault="00A74687" w:rsidP="00F4477E">
      <w:pPr>
        <w:numPr>
          <w:ilvl w:val="0"/>
          <w:numId w:val="20"/>
        </w:numPr>
        <w:autoSpaceDN w:val="0"/>
        <w:ind w:right="70"/>
        <w:jc w:val="both"/>
        <w:rPr>
          <w:rFonts w:ascii="Arial" w:hAnsi="Arial"/>
          <w:sz w:val="18"/>
        </w:rPr>
      </w:pPr>
      <w:r w:rsidRPr="0046039D">
        <w:rPr>
          <w:rFonts w:ascii="Arial" w:hAnsi="Arial"/>
          <w:sz w:val="18"/>
        </w:rPr>
        <w:t xml:space="preserve">V případě ukončení této smlouvy z důvodů na straně objednatele, se objednatel zavazuje, v případě souhlasu zhotovitele s prodejem Zařízení, odkoupit Zařízení v majetku zhotovitele instalovaná v areálu objednatele, sloužící k plnění předmětu smlouvy a to za ceny ve výši </w:t>
      </w:r>
      <w:r w:rsidR="00D611DC">
        <w:rPr>
          <w:rFonts w:ascii="Arial" w:hAnsi="Arial"/>
          <w:sz w:val="18"/>
        </w:rPr>
        <w:t>určené znaleckým posudkem</w:t>
      </w:r>
      <w:r w:rsidRPr="0046039D">
        <w:rPr>
          <w:rFonts w:ascii="Arial" w:hAnsi="Arial"/>
          <w:sz w:val="18"/>
        </w:rPr>
        <w:t>.</w:t>
      </w:r>
    </w:p>
    <w:p w:rsidR="001603A3" w:rsidRPr="00A74687" w:rsidRDefault="00966D6D" w:rsidP="00F4477E">
      <w:pPr>
        <w:numPr>
          <w:ilvl w:val="0"/>
          <w:numId w:val="20"/>
        </w:numPr>
        <w:autoSpaceDN w:val="0"/>
        <w:ind w:right="70"/>
        <w:jc w:val="both"/>
        <w:rPr>
          <w:rFonts w:ascii="Arial" w:hAnsi="Arial" w:cs="Arial"/>
          <w:sz w:val="18"/>
          <w:szCs w:val="18"/>
        </w:rPr>
      </w:pPr>
      <w:r w:rsidRPr="00A74687">
        <w:rPr>
          <w:rFonts w:ascii="Arial" w:hAnsi="Arial" w:cs="Arial"/>
          <w:sz w:val="18"/>
          <w:szCs w:val="18"/>
        </w:rPr>
        <w:t>V</w:t>
      </w:r>
      <w:r w:rsidR="001603A3" w:rsidRPr="00A74687">
        <w:rPr>
          <w:rFonts w:ascii="Arial" w:hAnsi="Arial" w:cs="Arial"/>
          <w:sz w:val="18"/>
          <w:szCs w:val="18"/>
        </w:rPr>
        <w:t xml:space="preserve"> případě výpovědi této smlouvy z důvodů na straně zhotovitele je </w:t>
      </w:r>
      <w:r w:rsidR="00A74687" w:rsidRPr="00A74687">
        <w:rPr>
          <w:rFonts w:ascii="Arial" w:hAnsi="Arial" w:cs="Arial"/>
          <w:sz w:val="18"/>
          <w:szCs w:val="18"/>
        </w:rPr>
        <w:t xml:space="preserve">objednatel oprávněn požadovat po </w:t>
      </w:r>
      <w:r w:rsidR="001603A3" w:rsidRPr="00A74687">
        <w:rPr>
          <w:rFonts w:ascii="Arial" w:hAnsi="Arial" w:cs="Arial"/>
          <w:sz w:val="18"/>
          <w:szCs w:val="18"/>
        </w:rPr>
        <w:t>zhotovitel</w:t>
      </w:r>
      <w:r w:rsidR="00A74687" w:rsidRPr="00A74687">
        <w:rPr>
          <w:rFonts w:ascii="Arial" w:hAnsi="Arial" w:cs="Arial"/>
          <w:sz w:val="18"/>
          <w:szCs w:val="18"/>
        </w:rPr>
        <w:t>i</w:t>
      </w:r>
      <w:r w:rsidR="001603A3" w:rsidRPr="00A74687">
        <w:rPr>
          <w:rFonts w:ascii="Arial" w:hAnsi="Arial" w:cs="Arial"/>
          <w:sz w:val="18"/>
          <w:szCs w:val="18"/>
        </w:rPr>
        <w:t xml:space="preserve"> </w:t>
      </w:r>
      <w:r w:rsidR="00A74687" w:rsidRPr="00A74687">
        <w:rPr>
          <w:rFonts w:ascii="Arial" w:hAnsi="Arial" w:cs="Arial"/>
          <w:sz w:val="18"/>
          <w:szCs w:val="18"/>
        </w:rPr>
        <w:t xml:space="preserve">prodej </w:t>
      </w:r>
      <w:r w:rsidR="00D611DC">
        <w:rPr>
          <w:rFonts w:ascii="Arial" w:hAnsi="Arial" w:cs="Arial"/>
          <w:sz w:val="18"/>
          <w:szCs w:val="18"/>
        </w:rPr>
        <w:t>Z</w:t>
      </w:r>
      <w:r w:rsidR="00A74687" w:rsidRPr="00A74687">
        <w:rPr>
          <w:rFonts w:ascii="Arial" w:hAnsi="Arial" w:cs="Arial"/>
          <w:sz w:val="18"/>
          <w:szCs w:val="18"/>
        </w:rPr>
        <w:t>ařízení v majetku zhotovitele, sloužící k plnění předmětu smlouvy a to za ceny ve výši</w:t>
      </w:r>
      <w:r w:rsidR="00D611DC">
        <w:rPr>
          <w:rFonts w:ascii="Arial" w:hAnsi="Arial" w:cs="Arial"/>
          <w:sz w:val="18"/>
          <w:szCs w:val="18"/>
        </w:rPr>
        <w:t xml:space="preserve"> určené</w:t>
      </w:r>
      <w:r w:rsidR="00A74687" w:rsidRPr="00A74687">
        <w:rPr>
          <w:rFonts w:ascii="Arial" w:hAnsi="Arial" w:cs="Arial"/>
          <w:sz w:val="18"/>
          <w:szCs w:val="18"/>
        </w:rPr>
        <w:t xml:space="preserve"> </w:t>
      </w:r>
      <w:r w:rsidR="00D611DC">
        <w:rPr>
          <w:rFonts w:ascii="Arial" w:hAnsi="Arial" w:cs="Arial"/>
          <w:sz w:val="18"/>
          <w:szCs w:val="18"/>
        </w:rPr>
        <w:t>znaleckým posudkem.</w:t>
      </w:r>
    </w:p>
    <w:p w:rsidR="001603A3" w:rsidRPr="001603A3" w:rsidRDefault="001603A3" w:rsidP="002F348D">
      <w:pPr>
        <w:autoSpaceDN w:val="0"/>
        <w:ind w:left="360" w:right="70"/>
        <w:jc w:val="both"/>
        <w:rPr>
          <w:rFonts w:ascii="Arial" w:hAnsi="Arial" w:cs="Arial"/>
          <w:sz w:val="18"/>
          <w:szCs w:val="18"/>
        </w:rPr>
      </w:pPr>
      <w:r w:rsidRPr="001603A3">
        <w:rPr>
          <w:rFonts w:ascii="Arial" w:hAnsi="Arial" w:cs="Arial"/>
          <w:sz w:val="18"/>
          <w:szCs w:val="18"/>
        </w:rPr>
        <w:t xml:space="preserve"> </w:t>
      </w:r>
    </w:p>
    <w:p w:rsidR="001603A3" w:rsidRPr="001603A3" w:rsidRDefault="001603A3" w:rsidP="009E1C4A">
      <w:pPr>
        <w:pStyle w:val="H1"/>
        <w:spacing w:before="0" w:after="0"/>
        <w:ind w:right="70"/>
        <w:jc w:val="center"/>
        <w:rPr>
          <w:rFonts w:ascii="Arial" w:hAnsi="Arial" w:cs="Arial"/>
          <w:b w:val="0"/>
          <w:sz w:val="18"/>
          <w:szCs w:val="18"/>
        </w:rPr>
      </w:pPr>
    </w:p>
    <w:p w:rsidR="00963DC0" w:rsidRPr="000E779E" w:rsidRDefault="00963DC0" w:rsidP="00963DC0">
      <w:pPr>
        <w:pStyle w:val="H1"/>
        <w:spacing w:before="0" w:after="0"/>
        <w:ind w:right="70"/>
        <w:jc w:val="center"/>
        <w:rPr>
          <w:rFonts w:ascii="Arial" w:hAnsi="Arial" w:cs="Arial"/>
          <w:sz w:val="18"/>
          <w:szCs w:val="18"/>
        </w:rPr>
      </w:pPr>
      <w:r w:rsidRPr="000E779E">
        <w:rPr>
          <w:rFonts w:ascii="Arial" w:hAnsi="Arial" w:cs="Arial"/>
          <w:sz w:val="18"/>
          <w:szCs w:val="18"/>
        </w:rPr>
        <w:t>Článek VIII.</w:t>
      </w:r>
    </w:p>
    <w:p w:rsidR="00154C5B" w:rsidRPr="000E779E" w:rsidRDefault="00963DC0" w:rsidP="00963DC0">
      <w:pPr>
        <w:pStyle w:val="H1"/>
        <w:spacing w:before="0" w:after="0"/>
        <w:ind w:right="70"/>
        <w:jc w:val="center"/>
        <w:rPr>
          <w:rFonts w:ascii="Arial" w:hAnsi="Arial" w:cs="Arial"/>
          <w:sz w:val="18"/>
          <w:szCs w:val="18"/>
        </w:rPr>
      </w:pPr>
      <w:r w:rsidRPr="000E779E">
        <w:rPr>
          <w:rFonts w:ascii="Arial" w:hAnsi="Arial" w:cs="Arial"/>
          <w:sz w:val="18"/>
          <w:szCs w:val="18"/>
        </w:rPr>
        <w:t>VYŠŠÍ MOC</w:t>
      </w:r>
    </w:p>
    <w:p w:rsidR="000E779E" w:rsidRPr="000E779E" w:rsidRDefault="000E779E" w:rsidP="000E779E">
      <w:pPr>
        <w:rPr>
          <w:sz w:val="18"/>
          <w:szCs w:val="18"/>
        </w:rPr>
      </w:pPr>
    </w:p>
    <w:p w:rsidR="000E779E" w:rsidRPr="000E779E" w:rsidRDefault="000E779E" w:rsidP="00F40F7D">
      <w:pPr>
        <w:pStyle w:val="Odstavecseseznamem"/>
        <w:numPr>
          <w:ilvl w:val="0"/>
          <w:numId w:val="21"/>
        </w:numPr>
        <w:autoSpaceDN w:val="0"/>
        <w:ind w:right="70"/>
        <w:jc w:val="both"/>
        <w:rPr>
          <w:rFonts w:ascii="Arial" w:hAnsi="Arial"/>
          <w:sz w:val="18"/>
          <w:szCs w:val="18"/>
        </w:rPr>
      </w:pPr>
      <w:r w:rsidRPr="000E779E">
        <w:rPr>
          <w:rFonts w:ascii="Arial" w:hAnsi="Arial"/>
          <w:sz w:val="18"/>
          <w:szCs w:val="18"/>
        </w:rPr>
        <w:t>Zhotovitel není vystaven náhradě škod nebo odstoupení od smlouvy pro neplnění závazků, jestliže jeho prodlení v plnění nebo neplnění závazků dle této smlouvy, je výsledkem nějaké události způsobené vyšší mocí.</w:t>
      </w:r>
    </w:p>
    <w:p w:rsidR="000E779E" w:rsidRPr="000E779E" w:rsidRDefault="000E779E" w:rsidP="00F40F7D">
      <w:pPr>
        <w:pStyle w:val="Odstavecseseznamem"/>
        <w:numPr>
          <w:ilvl w:val="0"/>
          <w:numId w:val="21"/>
        </w:numPr>
        <w:autoSpaceDN w:val="0"/>
        <w:ind w:right="70"/>
        <w:jc w:val="both"/>
        <w:rPr>
          <w:rFonts w:ascii="Arial" w:hAnsi="Arial"/>
          <w:sz w:val="18"/>
          <w:szCs w:val="18"/>
        </w:rPr>
      </w:pPr>
      <w:r w:rsidRPr="000E779E">
        <w:rPr>
          <w:rFonts w:ascii="Arial" w:hAnsi="Arial" w:cs="Arial"/>
          <w:sz w:val="18"/>
          <w:szCs w:val="18"/>
        </w:rPr>
        <w:t>V případě, že se plnění díla stane nemožným nebo bude ovlivněno vyšší mocí, budou vzájemné vztahy, závazky a povinnosti, odpovídajícím a reálným způsobem upraveny formou dodatku k této smlouvě. Za vyšší moc se v tomto případě považují skutečnosti a vlivy nezávislé na žádné ze smluvních stran jako např. živelné pohromy, vojensko-politické události, stávky, demonstrace, povodně</w:t>
      </w:r>
      <w:r w:rsidR="0068284A">
        <w:rPr>
          <w:rFonts w:ascii="Arial" w:hAnsi="Arial" w:cs="Arial"/>
          <w:sz w:val="18"/>
          <w:szCs w:val="18"/>
        </w:rPr>
        <w:t xml:space="preserve"> </w:t>
      </w:r>
      <w:r w:rsidRPr="000E779E">
        <w:rPr>
          <w:rFonts w:ascii="Arial" w:hAnsi="Arial" w:cs="Arial"/>
          <w:sz w:val="18"/>
          <w:szCs w:val="18"/>
        </w:rPr>
        <w:t>apod</w:t>
      </w:r>
      <w:r w:rsidRPr="000E779E">
        <w:rPr>
          <w:rFonts w:ascii="Arial" w:hAnsi="Arial"/>
          <w:sz w:val="18"/>
          <w:szCs w:val="18"/>
        </w:rPr>
        <w:t xml:space="preserve">. </w:t>
      </w:r>
    </w:p>
    <w:p w:rsidR="00963DC0" w:rsidRDefault="00963DC0" w:rsidP="009E1C4A">
      <w:pPr>
        <w:pStyle w:val="H1"/>
        <w:spacing w:before="0" w:after="0"/>
        <w:ind w:right="70"/>
        <w:jc w:val="center"/>
        <w:rPr>
          <w:rFonts w:ascii="Arial" w:hAnsi="Arial" w:cs="Arial"/>
          <w:sz w:val="18"/>
          <w:szCs w:val="18"/>
        </w:rPr>
      </w:pPr>
    </w:p>
    <w:p w:rsidR="00773457" w:rsidRPr="00010D78" w:rsidRDefault="009E1C4A" w:rsidP="009E1C4A">
      <w:pPr>
        <w:pStyle w:val="H1"/>
        <w:spacing w:before="0" w:after="0"/>
        <w:ind w:right="70"/>
        <w:jc w:val="center"/>
        <w:rPr>
          <w:rFonts w:ascii="Arial" w:hAnsi="Arial" w:cs="Arial"/>
          <w:sz w:val="18"/>
          <w:szCs w:val="18"/>
        </w:rPr>
      </w:pPr>
      <w:r w:rsidRPr="00010D78">
        <w:rPr>
          <w:rFonts w:ascii="Arial" w:hAnsi="Arial" w:cs="Arial"/>
          <w:sz w:val="18"/>
          <w:szCs w:val="18"/>
        </w:rPr>
        <w:t>Článek VI</w:t>
      </w:r>
      <w:r w:rsidR="001603A3" w:rsidRPr="00010D78">
        <w:rPr>
          <w:rFonts w:ascii="Arial" w:hAnsi="Arial" w:cs="Arial"/>
          <w:sz w:val="18"/>
          <w:szCs w:val="18"/>
        </w:rPr>
        <w:t>II</w:t>
      </w:r>
      <w:r w:rsidRPr="00010D78">
        <w:rPr>
          <w:rFonts w:ascii="Arial" w:hAnsi="Arial" w:cs="Arial"/>
          <w:sz w:val="18"/>
          <w:szCs w:val="18"/>
        </w:rPr>
        <w:t>.</w:t>
      </w:r>
    </w:p>
    <w:p w:rsidR="004F3B47" w:rsidRDefault="004F3B47" w:rsidP="009E1C4A">
      <w:pPr>
        <w:pStyle w:val="H1"/>
        <w:spacing w:before="0" w:after="0"/>
        <w:ind w:right="70"/>
        <w:jc w:val="center"/>
        <w:rPr>
          <w:rFonts w:ascii="Arial" w:hAnsi="Arial" w:cs="Arial"/>
          <w:sz w:val="18"/>
          <w:szCs w:val="18"/>
        </w:rPr>
      </w:pPr>
      <w:r w:rsidRPr="00010D78">
        <w:rPr>
          <w:rFonts w:ascii="Arial" w:hAnsi="Arial" w:cs="Arial"/>
          <w:sz w:val="18"/>
          <w:szCs w:val="18"/>
        </w:rPr>
        <w:t>OSTATNÍ USTANOVENÍ</w:t>
      </w:r>
    </w:p>
    <w:p w:rsidR="006E416E" w:rsidRPr="006E416E" w:rsidRDefault="006E416E" w:rsidP="006E416E"/>
    <w:p w:rsidR="004F3B47" w:rsidRPr="00182BB1" w:rsidRDefault="004F3B47" w:rsidP="00F40F7D">
      <w:pPr>
        <w:pStyle w:val="Odstavecseseznamem"/>
        <w:numPr>
          <w:ilvl w:val="0"/>
          <w:numId w:val="22"/>
        </w:numPr>
        <w:autoSpaceDN w:val="0"/>
        <w:ind w:right="70"/>
        <w:jc w:val="both"/>
        <w:rPr>
          <w:rFonts w:ascii="Arial" w:hAnsi="Arial" w:cs="Arial"/>
          <w:sz w:val="18"/>
          <w:szCs w:val="18"/>
        </w:rPr>
      </w:pPr>
      <w:r w:rsidRPr="00010D78">
        <w:rPr>
          <w:rFonts w:ascii="Arial" w:hAnsi="Arial" w:cs="Arial"/>
          <w:sz w:val="18"/>
          <w:szCs w:val="18"/>
        </w:rPr>
        <w:t xml:space="preserve">Podpisem </w:t>
      </w:r>
      <w:r w:rsidRPr="00625DE5">
        <w:rPr>
          <w:rFonts w:ascii="Arial" w:hAnsi="Arial" w:cs="Arial"/>
          <w:sz w:val="18"/>
          <w:szCs w:val="18"/>
        </w:rPr>
        <w:t xml:space="preserve">této smlouvy oběma smluvními stranami se ruší </w:t>
      </w:r>
      <w:r w:rsidRPr="00182BB1">
        <w:rPr>
          <w:rFonts w:ascii="Arial" w:hAnsi="Arial" w:cs="Arial"/>
          <w:sz w:val="18"/>
          <w:szCs w:val="18"/>
        </w:rPr>
        <w:t xml:space="preserve">platnost veškerých dosud uzavřených smluv mezi zhotovitelem a objednatelem, týkajících se </w:t>
      </w:r>
      <w:r w:rsidR="000E779E" w:rsidRPr="00182BB1">
        <w:rPr>
          <w:rFonts w:ascii="Arial" w:hAnsi="Arial" w:cs="Arial"/>
          <w:sz w:val="18"/>
          <w:szCs w:val="18"/>
        </w:rPr>
        <w:t>stejného předmětu plnění</w:t>
      </w:r>
      <w:r w:rsidR="00C23228" w:rsidRPr="00182BB1">
        <w:rPr>
          <w:rFonts w:ascii="Arial" w:hAnsi="Arial" w:cs="Arial"/>
          <w:sz w:val="18"/>
          <w:szCs w:val="18"/>
        </w:rPr>
        <w:t xml:space="preserve">, tj. </w:t>
      </w:r>
      <w:r w:rsidR="00AB54ED" w:rsidRPr="00182BB1">
        <w:rPr>
          <w:rFonts w:ascii="Arial" w:hAnsi="Arial" w:cs="Arial"/>
          <w:sz w:val="18"/>
          <w:szCs w:val="18"/>
        </w:rPr>
        <w:t xml:space="preserve">Smlouvy o zajišťování služeb </w:t>
      </w:r>
      <w:r w:rsidR="00C23228" w:rsidRPr="00182BB1">
        <w:rPr>
          <w:rFonts w:ascii="Arial" w:hAnsi="Arial" w:cs="Arial"/>
          <w:sz w:val="18"/>
          <w:szCs w:val="18"/>
        </w:rPr>
        <w:t>ze dne</w:t>
      </w:r>
      <w:r w:rsidR="00AB54ED" w:rsidRPr="00182BB1">
        <w:rPr>
          <w:rFonts w:ascii="Arial" w:hAnsi="Arial" w:cs="Arial"/>
          <w:sz w:val="18"/>
          <w:szCs w:val="18"/>
        </w:rPr>
        <w:t xml:space="preserve"> </w:t>
      </w:r>
      <w:proofErr w:type="gramStart"/>
      <w:r w:rsidR="00AB54ED" w:rsidRPr="00182BB1">
        <w:rPr>
          <w:rFonts w:ascii="Arial" w:hAnsi="Arial" w:cs="Arial"/>
          <w:sz w:val="18"/>
          <w:szCs w:val="18"/>
        </w:rPr>
        <w:t>30.4.2008</w:t>
      </w:r>
      <w:proofErr w:type="gramEnd"/>
      <w:r w:rsidR="00C23228" w:rsidRPr="00182BB1">
        <w:rPr>
          <w:rFonts w:ascii="Arial" w:hAnsi="Arial" w:cs="Arial"/>
          <w:sz w:val="18"/>
          <w:szCs w:val="18"/>
        </w:rPr>
        <w:t xml:space="preserve">, </w:t>
      </w:r>
      <w:r w:rsidR="00AB54ED" w:rsidRPr="00182BB1">
        <w:rPr>
          <w:rFonts w:ascii="Arial" w:hAnsi="Arial" w:cs="Arial"/>
          <w:sz w:val="18"/>
          <w:szCs w:val="18"/>
        </w:rPr>
        <w:t>Smlouvy o správě majetku města Abertamy</w:t>
      </w:r>
      <w:r w:rsidR="00C23228" w:rsidRPr="00182BB1">
        <w:rPr>
          <w:rFonts w:ascii="Arial" w:hAnsi="Arial" w:cs="Arial"/>
          <w:sz w:val="18"/>
          <w:szCs w:val="18"/>
        </w:rPr>
        <w:t xml:space="preserve"> ze dne</w:t>
      </w:r>
      <w:r w:rsidR="00AB54ED" w:rsidRPr="00182BB1">
        <w:rPr>
          <w:rFonts w:ascii="Arial" w:hAnsi="Arial" w:cs="Arial"/>
          <w:sz w:val="18"/>
          <w:szCs w:val="18"/>
        </w:rPr>
        <w:t xml:space="preserve"> 1.5.2008, </w:t>
      </w:r>
      <w:r w:rsidR="00FD3CCB" w:rsidRPr="00182BB1">
        <w:rPr>
          <w:rFonts w:ascii="Arial" w:hAnsi="Arial" w:cs="Arial"/>
          <w:sz w:val="18"/>
          <w:szCs w:val="18"/>
        </w:rPr>
        <w:t>S</w:t>
      </w:r>
      <w:r w:rsidR="00C23228" w:rsidRPr="00182BB1">
        <w:rPr>
          <w:rFonts w:ascii="Arial" w:hAnsi="Arial" w:cs="Arial"/>
          <w:sz w:val="18"/>
          <w:szCs w:val="18"/>
        </w:rPr>
        <w:t>mlouvy</w:t>
      </w:r>
      <w:r w:rsidR="00FD3CCB" w:rsidRPr="00182BB1">
        <w:rPr>
          <w:rFonts w:ascii="Arial" w:hAnsi="Arial" w:cs="Arial"/>
          <w:sz w:val="18"/>
          <w:szCs w:val="18"/>
        </w:rPr>
        <w:t xml:space="preserve"> o správě hřbitova </w:t>
      </w:r>
      <w:r w:rsidR="00C23228" w:rsidRPr="00182BB1">
        <w:rPr>
          <w:rFonts w:ascii="Arial" w:hAnsi="Arial" w:cs="Arial"/>
          <w:sz w:val="18"/>
          <w:szCs w:val="18"/>
        </w:rPr>
        <w:t>ze dne</w:t>
      </w:r>
      <w:r w:rsidR="00FD3CCB" w:rsidRPr="00182BB1">
        <w:rPr>
          <w:rFonts w:ascii="Arial" w:hAnsi="Arial" w:cs="Arial"/>
          <w:sz w:val="18"/>
          <w:szCs w:val="18"/>
        </w:rPr>
        <w:t xml:space="preserve"> 30.4.2008</w:t>
      </w:r>
      <w:r w:rsidR="00C23228" w:rsidRPr="00182BB1">
        <w:rPr>
          <w:rFonts w:ascii="Arial" w:hAnsi="Arial" w:cs="Arial"/>
          <w:sz w:val="18"/>
          <w:szCs w:val="18"/>
        </w:rPr>
        <w:t xml:space="preserve">, </w:t>
      </w:r>
      <w:r w:rsidR="00FD3CCB" w:rsidRPr="00182BB1">
        <w:rPr>
          <w:rFonts w:ascii="Arial" w:hAnsi="Arial" w:cs="Arial"/>
          <w:sz w:val="18"/>
          <w:szCs w:val="18"/>
        </w:rPr>
        <w:t>S</w:t>
      </w:r>
      <w:r w:rsidR="00C23228" w:rsidRPr="00182BB1">
        <w:rPr>
          <w:rFonts w:ascii="Arial" w:hAnsi="Arial" w:cs="Arial"/>
          <w:sz w:val="18"/>
          <w:szCs w:val="18"/>
        </w:rPr>
        <w:t>mlouvy</w:t>
      </w:r>
      <w:r w:rsidR="00FD3CCB" w:rsidRPr="00182BB1">
        <w:rPr>
          <w:rFonts w:ascii="Arial" w:hAnsi="Arial" w:cs="Arial"/>
          <w:sz w:val="18"/>
          <w:szCs w:val="18"/>
        </w:rPr>
        <w:t xml:space="preserve"> o správě nemovitostí </w:t>
      </w:r>
      <w:r w:rsidR="00C23228" w:rsidRPr="00182BB1">
        <w:rPr>
          <w:rFonts w:ascii="Arial" w:hAnsi="Arial" w:cs="Arial"/>
          <w:sz w:val="18"/>
          <w:szCs w:val="18"/>
        </w:rPr>
        <w:t>ze dne</w:t>
      </w:r>
      <w:r w:rsidR="00FD3CCB" w:rsidRPr="00182BB1">
        <w:rPr>
          <w:rFonts w:ascii="Arial" w:hAnsi="Arial" w:cs="Arial"/>
          <w:sz w:val="18"/>
          <w:szCs w:val="18"/>
        </w:rPr>
        <w:t xml:space="preserve"> 30.4.2008</w:t>
      </w:r>
      <w:r w:rsidRPr="00182BB1">
        <w:rPr>
          <w:rFonts w:ascii="Arial" w:hAnsi="Arial" w:cs="Arial"/>
          <w:sz w:val="18"/>
          <w:szCs w:val="18"/>
        </w:rPr>
        <w:t>.</w:t>
      </w:r>
    </w:p>
    <w:p w:rsidR="00625DE5" w:rsidRPr="00625DE5" w:rsidRDefault="00625DE5" w:rsidP="00F40F7D">
      <w:pPr>
        <w:pStyle w:val="Odstavecseseznamem"/>
        <w:numPr>
          <w:ilvl w:val="0"/>
          <w:numId w:val="22"/>
        </w:numPr>
        <w:autoSpaceDN w:val="0"/>
        <w:ind w:right="70"/>
        <w:jc w:val="both"/>
        <w:rPr>
          <w:rFonts w:ascii="Arial" w:hAnsi="Arial" w:cs="Arial"/>
          <w:sz w:val="18"/>
          <w:szCs w:val="18"/>
        </w:rPr>
      </w:pPr>
      <w:r w:rsidRPr="00182BB1">
        <w:rPr>
          <w:rFonts w:ascii="Arial" w:hAnsi="Arial" w:cs="Arial"/>
          <w:sz w:val="18"/>
          <w:szCs w:val="18"/>
        </w:rPr>
        <w:t xml:space="preserve">Uzavření a znění této smlouvy bylo schváleno usnesením </w:t>
      </w:r>
      <w:r w:rsidR="008637F3" w:rsidRPr="00182BB1">
        <w:rPr>
          <w:rFonts w:ascii="Arial" w:hAnsi="Arial" w:cs="Arial"/>
          <w:sz w:val="18"/>
          <w:szCs w:val="18"/>
        </w:rPr>
        <w:t>rady/</w:t>
      </w:r>
      <w:r w:rsidRPr="00182BB1">
        <w:rPr>
          <w:rFonts w:ascii="Arial" w:hAnsi="Arial" w:cs="Arial"/>
          <w:sz w:val="18"/>
          <w:szCs w:val="18"/>
        </w:rPr>
        <w:t>zastupitelstva</w:t>
      </w:r>
      <w:r w:rsidRPr="00625DE5">
        <w:rPr>
          <w:rFonts w:ascii="Arial" w:hAnsi="Arial" w:cs="Arial"/>
          <w:sz w:val="18"/>
          <w:szCs w:val="18"/>
        </w:rPr>
        <w:t xml:space="preserve"> města Abertamy č.</w:t>
      </w:r>
      <w:r w:rsidR="00182BB1">
        <w:rPr>
          <w:rFonts w:ascii="Arial" w:hAnsi="Arial" w:cs="Arial"/>
          <w:sz w:val="18"/>
          <w:szCs w:val="18"/>
        </w:rPr>
        <w:t xml:space="preserve"> 152/17/R24</w:t>
      </w:r>
      <w:r w:rsidRPr="00625DE5">
        <w:rPr>
          <w:rFonts w:ascii="Arial" w:hAnsi="Arial" w:cs="Arial"/>
          <w:sz w:val="18"/>
          <w:szCs w:val="18"/>
        </w:rPr>
        <w:t xml:space="preserve"> ze dne</w:t>
      </w:r>
      <w:r w:rsidR="00182BB1">
        <w:rPr>
          <w:rFonts w:ascii="Arial" w:hAnsi="Arial" w:cs="Arial"/>
          <w:sz w:val="18"/>
          <w:szCs w:val="18"/>
        </w:rPr>
        <w:t xml:space="preserve"> </w:t>
      </w:r>
      <w:proofErr w:type="gramStart"/>
      <w:r w:rsidR="00182BB1">
        <w:rPr>
          <w:rFonts w:ascii="Arial" w:hAnsi="Arial" w:cs="Arial"/>
          <w:sz w:val="18"/>
          <w:szCs w:val="18"/>
        </w:rPr>
        <w:t>27.4.2017</w:t>
      </w:r>
      <w:proofErr w:type="gramEnd"/>
      <w:r w:rsidRPr="00625DE5">
        <w:rPr>
          <w:rFonts w:ascii="Arial" w:hAnsi="Arial" w:cs="Arial"/>
          <w:sz w:val="18"/>
          <w:szCs w:val="18"/>
        </w:rPr>
        <w:t>.</w:t>
      </w:r>
    </w:p>
    <w:p w:rsidR="00BA0953" w:rsidRPr="00010D78" w:rsidRDefault="00C23228" w:rsidP="00F40F7D">
      <w:pPr>
        <w:pStyle w:val="Zkladntext"/>
        <w:numPr>
          <w:ilvl w:val="0"/>
          <w:numId w:val="22"/>
        </w:numPr>
        <w:overflowPunct/>
        <w:autoSpaceDE/>
        <w:autoSpaceDN/>
        <w:adjustRightInd/>
        <w:ind w:right="0"/>
        <w:textAlignment w:val="auto"/>
        <w:rPr>
          <w:rFonts w:ascii="Arial" w:hAnsi="Arial" w:cs="Arial"/>
          <w:sz w:val="18"/>
          <w:szCs w:val="18"/>
        </w:rPr>
      </w:pPr>
      <w:r w:rsidRPr="00625DE5">
        <w:rPr>
          <w:rFonts w:ascii="Arial" w:hAnsi="Arial" w:cs="Arial"/>
          <w:sz w:val="18"/>
          <w:szCs w:val="18"/>
        </w:rPr>
        <w:t>Ke změně nebo doplnění</w:t>
      </w:r>
      <w:r w:rsidRPr="0046039D">
        <w:rPr>
          <w:rFonts w:ascii="Arial" w:hAnsi="Arial"/>
          <w:sz w:val="18"/>
        </w:rPr>
        <w:t xml:space="preserve"> této smlouvy může dojít, pokud není ve smlouvě výslovně sjednáno jinak, jen po písemné dohodě obou smluvních stran. Změna smlouvy jinou než písemnou formou se nepřipouští</w:t>
      </w:r>
      <w:r w:rsidR="00BA0953" w:rsidRPr="00010D78">
        <w:rPr>
          <w:rFonts w:ascii="Arial" w:hAnsi="Arial" w:cs="Arial"/>
          <w:sz w:val="18"/>
          <w:szCs w:val="18"/>
        </w:rPr>
        <w:t xml:space="preserve">. </w:t>
      </w:r>
    </w:p>
    <w:p w:rsidR="00773457" w:rsidRPr="00010D78" w:rsidRDefault="00BA0953" w:rsidP="00F40F7D">
      <w:pPr>
        <w:pStyle w:val="Odstavecseseznamem"/>
        <w:numPr>
          <w:ilvl w:val="0"/>
          <w:numId w:val="22"/>
        </w:numPr>
        <w:autoSpaceDN w:val="0"/>
        <w:ind w:right="70"/>
        <w:jc w:val="both"/>
        <w:rPr>
          <w:rFonts w:ascii="Arial" w:hAnsi="Arial" w:cs="Arial"/>
          <w:sz w:val="18"/>
          <w:szCs w:val="18"/>
        </w:rPr>
      </w:pPr>
      <w:r w:rsidRPr="00010D78">
        <w:rPr>
          <w:rFonts w:ascii="Arial" w:hAnsi="Arial" w:cs="Arial"/>
          <w:bCs/>
          <w:sz w:val="18"/>
          <w:szCs w:val="18"/>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w:t>
      </w:r>
      <w:r w:rsidRPr="00010D78">
        <w:rPr>
          <w:rFonts w:ascii="Arial" w:hAnsi="Arial" w:cs="Arial"/>
          <w:sz w:val="18"/>
          <w:szCs w:val="18"/>
        </w:rPr>
        <w:t>zbytku</w:t>
      </w:r>
      <w:r w:rsidRPr="00010D78">
        <w:rPr>
          <w:rFonts w:ascii="Arial" w:hAnsi="Arial" w:cs="Arial"/>
          <w:bCs/>
          <w:sz w:val="18"/>
          <w:szCs w:val="18"/>
        </w:rPr>
        <w:t xml:space="preserve"> smlouvy. </w:t>
      </w:r>
      <w:r w:rsidRPr="00010D78">
        <w:rPr>
          <w:rFonts w:ascii="Arial" w:hAnsi="Arial" w:cs="Arial"/>
          <w:sz w:val="18"/>
          <w:szCs w:val="18"/>
        </w:rPr>
        <w:t>Smluvní</w:t>
      </w:r>
      <w:r w:rsidRPr="00010D78">
        <w:rPr>
          <w:rFonts w:ascii="Arial" w:hAnsi="Arial" w:cs="Arial"/>
          <w:bCs/>
          <w:sz w:val="18"/>
          <w:szCs w:val="18"/>
        </w:rPr>
        <w:t xml:space="preserve"> strany se zavazují takovéto neplatné či neúčinné ustanovení nahradit, bez zbytečného odkladu po výzvě kterékoliv smluvní </w:t>
      </w:r>
      <w:r w:rsidRPr="00010D78">
        <w:rPr>
          <w:rFonts w:ascii="Arial" w:hAnsi="Arial" w:cs="Arial"/>
          <w:sz w:val="18"/>
          <w:szCs w:val="18"/>
        </w:rPr>
        <w:t>strany</w:t>
      </w:r>
      <w:r w:rsidRPr="00010D78">
        <w:rPr>
          <w:rFonts w:ascii="Arial" w:hAnsi="Arial" w:cs="Arial"/>
          <w:bCs/>
          <w:sz w:val="18"/>
          <w:szCs w:val="18"/>
        </w:rPr>
        <w:t xml:space="preserve">, novým platným a účinným ustanovením, které svým obsahem bude co nejvěrněji odpovídat podstatě a smyslu původního ustanovení a které nebude současně stiženo vadou, která neplatnost či neúčinnost způsobila. </w:t>
      </w:r>
      <w:r w:rsidRPr="00010D78">
        <w:rPr>
          <w:rFonts w:ascii="Arial" w:hAnsi="Arial" w:cs="Arial"/>
          <w:sz w:val="18"/>
          <w:szCs w:val="18"/>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BA0953" w:rsidRDefault="00BA0953" w:rsidP="00F40F7D">
      <w:pPr>
        <w:pStyle w:val="Odstavecseseznamem"/>
        <w:numPr>
          <w:ilvl w:val="0"/>
          <w:numId w:val="22"/>
        </w:numPr>
        <w:autoSpaceDN w:val="0"/>
        <w:ind w:right="70"/>
        <w:jc w:val="both"/>
        <w:rPr>
          <w:rFonts w:ascii="Arial" w:hAnsi="Arial" w:cs="Arial"/>
          <w:sz w:val="18"/>
          <w:szCs w:val="18"/>
        </w:rPr>
      </w:pPr>
      <w:r w:rsidRPr="00010D78">
        <w:rPr>
          <w:rFonts w:ascii="Arial" w:hAnsi="Arial" w:cs="Arial"/>
          <w:sz w:val="18"/>
          <w:szCs w:val="18"/>
        </w:rPr>
        <w:t xml:space="preserve">Objednatel na sebe přebírá nebezpečí změny okolností ve smyslu § </w:t>
      </w:r>
      <w:proofErr w:type="gramStart"/>
      <w:r w:rsidRPr="00010D78">
        <w:rPr>
          <w:rFonts w:ascii="Arial" w:hAnsi="Arial" w:cs="Arial"/>
          <w:sz w:val="18"/>
          <w:szCs w:val="18"/>
        </w:rPr>
        <w:t xml:space="preserve">1765 </w:t>
      </w:r>
      <w:proofErr w:type="spellStart"/>
      <w:r w:rsidRPr="00010D78">
        <w:rPr>
          <w:rFonts w:ascii="Arial" w:hAnsi="Arial" w:cs="Arial"/>
          <w:sz w:val="18"/>
          <w:szCs w:val="18"/>
        </w:rPr>
        <w:t>z.č</w:t>
      </w:r>
      <w:proofErr w:type="spellEnd"/>
      <w:r w:rsidRPr="00010D78">
        <w:rPr>
          <w:rFonts w:ascii="Arial" w:hAnsi="Arial" w:cs="Arial"/>
          <w:sz w:val="18"/>
          <w:szCs w:val="18"/>
        </w:rPr>
        <w:t>.</w:t>
      </w:r>
      <w:proofErr w:type="gramEnd"/>
      <w:r w:rsidRPr="00010D78">
        <w:rPr>
          <w:rFonts w:ascii="Arial" w:hAnsi="Arial" w:cs="Arial"/>
          <w:sz w:val="18"/>
          <w:szCs w:val="18"/>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1675AC" w:rsidRPr="001675AC" w:rsidRDefault="001675AC" w:rsidP="001675AC">
      <w:pPr>
        <w:pStyle w:val="Odstavecseseznamem"/>
        <w:numPr>
          <w:ilvl w:val="0"/>
          <w:numId w:val="22"/>
        </w:numPr>
        <w:autoSpaceDN w:val="0"/>
        <w:ind w:right="70"/>
        <w:jc w:val="both"/>
        <w:rPr>
          <w:rFonts w:ascii="Arial" w:hAnsi="Arial" w:cs="Arial"/>
          <w:sz w:val="18"/>
          <w:szCs w:val="18"/>
        </w:rPr>
      </w:pPr>
      <w:r w:rsidRPr="0046039D">
        <w:rPr>
          <w:rFonts w:ascii="Arial" w:hAnsi="Arial"/>
          <w:sz w:val="18"/>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BA0953" w:rsidRPr="001675AC" w:rsidRDefault="00BA0953" w:rsidP="00F40F7D">
      <w:pPr>
        <w:pStyle w:val="Odstavecseseznamem"/>
        <w:numPr>
          <w:ilvl w:val="0"/>
          <w:numId w:val="22"/>
        </w:numPr>
        <w:autoSpaceDN w:val="0"/>
        <w:ind w:right="70"/>
        <w:jc w:val="both"/>
        <w:rPr>
          <w:rFonts w:ascii="Arial" w:hAnsi="Arial" w:cs="Arial"/>
          <w:sz w:val="18"/>
          <w:szCs w:val="18"/>
        </w:rPr>
      </w:pPr>
      <w:r w:rsidRPr="00010D78">
        <w:rPr>
          <w:rFonts w:ascii="Arial" w:hAnsi="Arial" w:cs="Arial"/>
          <w:color w:val="000000"/>
          <w:spacing w:val="-1"/>
          <w:sz w:val="18"/>
          <w:szCs w:val="18"/>
        </w:rPr>
        <w:t xml:space="preserve">Vztah </w:t>
      </w:r>
      <w:r w:rsidRPr="00010D78">
        <w:rPr>
          <w:rFonts w:ascii="Arial" w:hAnsi="Arial" w:cs="Arial"/>
          <w:sz w:val="18"/>
          <w:szCs w:val="18"/>
        </w:rPr>
        <w:t>mezi</w:t>
      </w:r>
      <w:r w:rsidRPr="00010D78">
        <w:rPr>
          <w:rFonts w:ascii="Arial" w:hAnsi="Arial" w:cs="Arial"/>
          <w:color w:val="000000"/>
          <w:spacing w:val="-1"/>
          <w:sz w:val="18"/>
          <w:szCs w:val="18"/>
        </w:rPr>
        <w:t xml:space="preserve"> smluvními stranami se řídí platnými právními předpisy České republiky, zejména ustanoveními § 2586 a násl. občanského zákoníku.</w:t>
      </w:r>
    </w:p>
    <w:p w:rsidR="001675AC" w:rsidRPr="0068284A" w:rsidRDefault="001675AC" w:rsidP="00F40F7D">
      <w:pPr>
        <w:pStyle w:val="Odstavecseseznamem"/>
        <w:numPr>
          <w:ilvl w:val="0"/>
          <w:numId w:val="22"/>
        </w:numPr>
        <w:autoSpaceDN w:val="0"/>
        <w:ind w:right="70"/>
        <w:jc w:val="both"/>
        <w:rPr>
          <w:rFonts w:ascii="Arial" w:hAnsi="Arial" w:cs="Arial"/>
          <w:sz w:val="18"/>
          <w:szCs w:val="18"/>
        </w:rPr>
      </w:pPr>
      <w:r w:rsidRPr="0046039D">
        <w:rPr>
          <w:rFonts w:ascii="Arial" w:hAnsi="Arial"/>
          <w:sz w:val="18"/>
        </w:rPr>
        <w:t xml:space="preserve">Smlouva byla vyhotovena ve dvou stejnopisech, z nichž každá má stejnou platnost a každá ze smluvních stran obdrží její jedno vyhotovení. </w:t>
      </w:r>
    </w:p>
    <w:p w:rsidR="001675AC" w:rsidRPr="00010D78" w:rsidRDefault="001675AC" w:rsidP="001675AC">
      <w:pPr>
        <w:pStyle w:val="Odstavecseseznamem"/>
        <w:numPr>
          <w:ilvl w:val="0"/>
          <w:numId w:val="22"/>
        </w:numPr>
        <w:autoSpaceDN w:val="0"/>
        <w:ind w:right="70"/>
        <w:jc w:val="both"/>
        <w:rPr>
          <w:rFonts w:ascii="Arial" w:hAnsi="Arial" w:cs="Arial"/>
          <w:b/>
          <w:bCs/>
          <w:sz w:val="18"/>
          <w:szCs w:val="18"/>
        </w:rPr>
      </w:pPr>
      <w:r w:rsidRPr="00010D78">
        <w:rPr>
          <w:rFonts w:ascii="Arial" w:hAnsi="Arial" w:cs="Arial"/>
          <w:sz w:val="18"/>
          <w:szCs w:val="18"/>
        </w:rPr>
        <w:t xml:space="preserve">Nedílnou součástí této smlouvy jsou: </w:t>
      </w:r>
    </w:p>
    <w:p w:rsidR="001675AC" w:rsidRDefault="001675AC" w:rsidP="001675AC">
      <w:pPr>
        <w:autoSpaceDN w:val="0"/>
        <w:ind w:right="70" w:firstLine="360"/>
        <w:jc w:val="both"/>
        <w:rPr>
          <w:rFonts w:ascii="Arial" w:hAnsi="Arial" w:cs="Arial"/>
          <w:b/>
          <w:bCs/>
          <w:sz w:val="18"/>
          <w:szCs w:val="18"/>
        </w:rPr>
      </w:pPr>
    </w:p>
    <w:p w:rsidR="001675AC" w:rsidRPr="00010D78" w:rsidRDefault="001675AC" w:rsidP="001675AC">
      <w:pPr>
        <w:autoSpaceDN w:val="0"/>
        <w:ind w:right="70" w:firstLine="360"/>
        <w:jc w:val="both"/>
        <w:rPr>
          <w:rFonts w:ascii="Arial" w:hAnsi="Arial" w:cs="Arial"/>
          <w:b/>
          <w:bCs/>
          <w:sz w:val="18"/>
          <w:szCs w:val="18"/>
        </w:rPr>
      </w:pPr>
      <w:r w:rsidRPr="00010D78">
        <w:rPr>
          <w:rFonts w:ascii="Arial" w:hAnsi="Arial" w:cs="Arial"/>
          <w:b/>
          <w:bCs/>
          <w:sz w:val="18"/>
          <w:szCs w:val="18"/>
        </w:rPr>
        <w:t>Příloha č. 1:  Ceník</w:t>
      </w:r>
    </w:p>
    <w:p w:rsidR="00BA0953" w:rsidRPr="00755FFE" w:rsidRDefault="001675AC" w:rsidP="001675AC">
      <w:pPr>
        <w:ind w:right="70" w:firstLine="360"/>
        <w:jc w:val="both"/>
        <w:rPr>
          <w:rFonts w:ascii="Arial" w:hAnsi="Arial" w:cs="Arial"/>
          <w:sz w:val="16"/>
          <w:szCs w:val="16"/>
        </w:rPr>
      </w:pPr>
      <w:r w:rsidRPr="00010D78">
        <w:rPr>
          <w:rFonts w:ascii="Arial" w:hAnsi="Arial" w:cs="Arial"/>
          <w:b/>
          <w:sz w:val="18"/>
          <w:szCs w:val="18"/>
        </w:rPr>
        <w:lastRenderedPageBreak/>
        <w:t xml:space="preserve">Příloha </w:t>
      </w:r>
      <w:r>
        <w:rPr>
          <w:rFonts w:ascii="Arial" w:hAnsi="Arial" w:cs="Arial"/>
          <w:b/>
          <w:sz w:val="18"/>
          <w:szCs w:val="18"/>
        </w:rPr>
        <w:t>a) až e)</w:t>
      </w:r>
      <w:r w:rsidRPr="00010D78">
        <w:rPr>
          <w:rFonts w:ascii="Arial" w:hAnsi="Arial" w:cs="Arial"/>
          <w:b/>
          <w:sz w:val="18"/>
          <w:szCs w:val="18"/>
        </w:rPr>
        <w:t xml:space="preserve">: </w:t>
      </w:r>
      <w:r>
        <w:rPr>
          <w:rFonts w:ascii="Arial" w:hAnsi="Arial" w:cs="Arial"/>
          <w:b/>
          <w:sz w:val="18"/>
          <w:szCs w:val="18"/>
        </w:rPr>
        <w:t>P</w:t>
      </w:r>
      <w:r w:rsidRPr="00DF49A6">
        <w:rPr>
          <w:rFonts w:ascii="Arial" w:hAnsi="Arial" w:cs="Arial"/>
          <w:b/>
          <w:sz w:val="18"/>
          <w:szCs w:val="18"/>
        </w:rPr>
        <w:t>odrobná technická specifikace plnění služeb v členění dle čl. II. této smlouvy</w:t>
      </w:r>
      <w:r>
        <w:rPr>
          <w:rFonts w:ascii="Arial" w:hAnsi="Arial" w:cs="Arial"/>
          <w:b/>
          <w:sz w:val="18"/>
          <w:szCs w:val="18"/>
        </w:rPr>
        <w:t>,</w:t>
      </w:r>
    </w:p>
    <w:p w:rsidR="002F348D" w:rsidRDefault="002F348D" w:rsidP="009E1C4A">
      <w:pPr>
        <w:ind w:right="70"/>
        <w:jc w:val="center"/>
        <w:rPr>
          <w:rFonts w:ascii="Arial" w:hAnsi="Arial" w:cs="Arial"/>
          <w:b/>
          <w:bCs/>
          <w:sz w:val="18"/>
          <w:szCs w:val="18"/>
        </w:rPr>
      </w:pPr>
    </w:p>
    <w:p w:rsidR="001675AC" w:rsidRDefault="001675AC" w:rsidP="009E1C4A">
      <w:pPr>
        <w:ind w:right="70"/>
        <w:jc w:val="center"/>
        <w:rPr>
          <w:rFonts w:ascii="Arial" w:hAnsi="Arial" w:cs="Arial"/>
          <w:b/>
          <w:bCs/>
          <w:sz w:val="18"/>
          <w:szCs w:val="18"/>
        </w:rPr>
      </w:pPr>
    </w:p>
    <w:p w:rsidR="001675AC" w:rsidRDefault="001675AC" w:rsidP="009E1C4A">
      <w:pPr>
        <w:ind w:right="70"/>
        <w:jc w:val="center"/>
        <w:rPr>
          <w:rFonts w:ascii="Arial" w:hAnsi="Arial" w:cs="Arial"/>
          <w:b/>
          <w:bCs/>
          <w:sz w:val="18"/>
          <w:szCs w:val="18"/>
        </w:rPr>
      </w:pPr>
    </w:p>
    <w:p w:rsidR="004F3B47" w:rsidRPr="00755FFE" w:rsidRDefault="009E1C4A" w:rsidP="009E1C4A">
      <w:pPr>
        <w:ind w:right="70"/>
        <w:jc w:val="center"/>
        <w:rPr>
          <w:rFonts w:ascii="Arial" w:hAnsi="Arial" w:cs="Arial"/>
          <w:sz w:val="16"/>
          <w:szCs w:val="16"/>
        </w:rPr>
      </w:pPr>
      <w:r>
        <w:rPr>
          <w:rFonts w:ascii="Arial" w:hAnsi="Arial" w:cs="Arial"/>
          <w:b/>
          <w:bCs/>
          <w:sz w:val="18"/>
          <w:szCs w:val="18"/>
        </w:rPr>
        <w:t xml:space="preserve">Článek </w:t>
      </w:r>
      <w:r w:rsidRPr="00051A84">
        <w:rPr>
          <w:rFonts w:ascii="Arial" w:hAnsi="Arial" w:cs="Arial"/>
          <w:b/>
          <w:bCs/>
          <w:sz w:val="18"/>
          <w:szCs w:val="18"/>
        </w:rPr>
        <w:t>I</w:t>
      </w:r>
      <w:r w:rsidR="00010D78">
        <w:rPr>
          <w:rFonts w:ascii="Arial" w:hAnsi="Arial" w:cs="Arial"/>
          <w:b/>
          <w:bCs/>
          <w:sz w:val="18"/>
          <w:szCs w:val="18"/>
        </w:rPr>
        <w:t>X</w:t>
      </w:r>
      <w:r w:rsidRPr="00051A84">
        <w:rPr>
          <w:rFonts w:ascii="Arial" w:hAnsi="Arial" w:cs="Arial"/>
          <w:b/>
          <w:bCs/>
          <w:sz w:val="18"/>
          <w:szCs w:val="18"/>
        </w:rPr>
        <w:t>.</w:t>
      </w:r>
    </w:p>
    <w:p w:rsidR="004F3B47" w:rsidRPr="00755FFE" w:rsidRDefault="004F3B47" w:rsidP="009E1C4A">
      <w:pPr>
        <w:pStyle w:val="Nadpis1"/>
        <w:ind w:left="0" w:right="70"/>
        <w:jc w:val="center"/>
        <w:rPr>
          <w:rFonts w:ascii="Arial" w:hAnsi="Arial" w:cs="Arial"/>
          <w:sz w:val="16"/>
          <w:szCs w:val="16"/>
        </w:rPr>
      </w:pPr>
      <w:r w:rsidRPr="00755FFE">
        <w:rPr>
          <w:rFonts w:ascii="Arial" w:hAnsi="Arial" w:cs="Arial"/>
          <w:sz w:val="16"/>
          <w:szCs w:val="16"/>
        </w:rPr>
        <w:t>PODPISY SMLUVNÍCH STRAN</w:t>
      </w:r>
    </w:p>
    <w:p w:rsidR="004F3B47" w:rsidRPr="00755FFE" w:rsidRDefault="004F3B47" w:rsidP="00D42D8A">
      <w:pPr>
        <w:ind w:right="70"/>
        <w:rPr>
          <w:sz w:val="16"/>
          <w:szCs w:val="16"/>
        </w:rPr>
      </w:pPr>
    </w:p>
    <w:p w:rsidR="004F3B47" w:rsidRPr="009E34E8" w:rsidRDefault="004F3B47" w:rsidP="00F40F7D">
      <w:pPr>
        <w:pStyle w:val="Odstavecseseznamem"/>
        <w:numPr>
          <w:ilvl w:val="0"/>
          <w:numId w:val="23"/>
        </w:numPr>
        <w:autoSpaceDN w:val="0"/>
        <w:ind w:right="70"/>
        <w:jc w:val="both"/>
        <w:rPr>
          <w:rFonts w:ascii="Arial" w:hAnsi="Arial" w:cs="Arial"/>
          <w:sz w:val="18"/>
          <w:szCs w:val="18"/>
        </w:rPr>
      </w:pPr>
      <w:r w:rsidRPr="009E34E8">
        <w:rPr>
          <w:rFonts w:ascii="Arial" w:hAnsi="Arial" w:cs="Arial"/>
          <w:sz w:val="18"/>
          <w:szCs w:val="18"/>
        </w:rPr>
        <w:t>Tato smlouva je projevem shodné a svobodné vůle obou smluvních stran, které se smlouvou i se všemi přílohami seznámily a s jejich zněním souhlasí, což potvrzují svými podpisy.</w:t>
      </w:r>
    </w:p>
    <w:p w:rsidR="004F3B47" w:rsidRPr="00755FFE" w:rsidRDefault="004F3B47" w:rsidP="00D42D8A">
      <w:pPr>
        <w:ind w:right="70"/>
        <w:rPr>
          <w:rFonts w:ascii="Arial" w:hAnsi="Arial" w:cs="Arial"/>
          <w:sz w:val="16"/>
          <w:szCs w:val="16"/>
        </w:rPr>
      </w:pPr>
    </w:p>
    <w:p w:rsidR="004F3B47" w:rsidRPr="0068284A" w:rsidRDefault="004F3B47" w:rsidP="00D42D8A">
      <w:pPr>
        <w:ind w:right="70"/>
        <w:rPr>
          <w:rFonts w:ascii="Arial" w:hAnsi="Arial" w:cs="Arial"/>
          <w:sz w:val="18"/>
          <w:szCs w:val="18"/>
        </w:rPr>
      </w:pPr>
    </w:p>
    <w:p w:rsidR="004F3B47" w:rsidRPr="0068284A" w:rsidRDefault="004F3B47" w:rsidP="002F348D">
      <w:pPr>
        <w:tabs>
          <w:tab w:val="left" w:pos="5580"/>
        </w:tabs>
        <w:ind w:left="709" w:right="70"/>
        <w:rPr>
          <w:rFonts w:ascii="Arial" w:hAnsi="Arial" w:cs="Arial"/>
          <w:sz w:val="18"/>
          <w:szCs w:val="18"/>
        </w:rPr>
      </w:pPr>
      <w:r w:rsidRPr="0068284A">
        <w:rPr>
          <w:rFonts w:ascii="Arial" w:hAnsi="Arial" w:cs="Arial"/>
          <w:sz w:val="18"/>
          <w:szCs w:val="18"/>
        </w:rPr>
        <w:t>V</w:t>
      </w:r>
      <w:r w:rsidR="00182BB1">
        <w:rPr>
          <w:rFonts w:ascii="Arial" w:hAnsi="Arial" w:cs="Arial"/>
          <w:sz w:val="18"/>
          <w:szCs w:val="18"/>
        </w:rPr>
        <w:t xml:space="preserve"> Abertamech </w:t>
      </w:r>
      <w:r w:rsidR="0068284A" w:rsidRPr="0068284A">
        <w:rPr>
          <w:rFonts w:ascii="Arial" w:hAnsi="Arial" w:cs="Arial"/>
          <w:sz w:val="18"/>
          <w:szCs w:val="18"/>
        </w:rPr>
        <w:t xml:space="preserve"> dne</w:t>
      </w:r>
      <w:r w:rsidR="00182BB1">
        <w:rPr>
          <w:rFonts w:ascii="Arial" w:hAnsi="Arial" w:cs="Arial"/>
          <w:sz w:val="18"/>
          <w:szCs w:val="18"/>
        </w:rPr>
        <w:t xml:space="preserve"> </w:t>
      </w:r>
      <w:proofErr w:type="gramStart"/>
      <w:r w:rsidR="00182BB1">
        <w:rPr>
          <w:rFonts w:ascii="Arial" w:hAnsi="Arial" w:cs="Arial"/>
          <w:sz w:val="18"/>
          <w:szCs w:val="18"/>
        </w:rPr>
        <w:t>3.5.2017</w:t>
      </w:r>
      <w:proofErr w:type="gramEnd"/>
      <w:r w:rsidRPr="0068284A">
        <w:rPr>
          <w:rFonts w:ascii="Arial" w:hAnsi="Arial" w:cs="Arial"/>
          <w:sz w:val="18"/>
          <w:szCs w:val="18"/>
        </w:rPr>
        <w:tab/>
      </w:r>
    </w:p>
    <w:p w:rsidR="004F3B47" w:rsidRPr="0068284A" w:rsidRDefault="004F3B47" w:rsidP="00D42D8A">
      <w:pPr>
        <w:tabs>
          <w:tab w:val="left" w:pos="5580"/>
        </w:tabs>
        <w:ind w:right="70"/>
        <w:rPr>
          <w:rFonts w:ascii="Arial" w:hAnsi="Arial" w:cs="Arial"/>
          <w:sz w:val="18"/>
          <w:szCs w:val="18"/>
        </w:rPr>
      </w:pPr>
    </w:p>
    <w:p w:rsidR="004F3B47" w:rsidRPr="0068284A" w:rsidRDefault="004F3B47" w:rsidP="00D42D8A">
      <w:pPr>
        <w:tabs>
          <w:tab w:val="left" w:pos="5580"/>
        </w:tabs>
        <w:ind w:right="70"/>
        <w:rPr>
          <w:rFonts w:ascii="Arial" w:hAnsi="Arial" w:cs="Arial"/>
          <w:sz w:val="18"/>
          <w:szCs w:val="18"/>
        </w:rPr>
      </w:pPr>
    </w:p>
    <w:p w:rsidR="004F3B47" w:rsidRPr="0068284A" w:rsidRDefault="004F3B47" w:rsidP="00D42D8A">
      <w:pPr>
        <w:tabs>
          <w:tab w:val="left" w:pos="5580"/>
        </w:tabs>
        <w:ind w:right="70"/>
        <w:rPr>
          <w:rFonts w:ascii="Arial" w:hAnsi="Arial" w:cs="Arial"/>
          <w:sz w:val="18"/>
          <w:szCs w:val="18"/>
        </w:rPr>
      </w:pPr>
    </w:p>
    <w:p w:rsidR="004F3B47" w:rsidRPr="0068284A" w:rsidRDefault="004F3B47" w:rsidP="00D42D8A">
      <w:pPr>
        <w:tabs>
          <w:tab w:val="left" w:pos="5580"/>
        </w:tabs>
        <w:ind w:right="70"/>
        <w:rPr>
          <w:rFonts w:ascii="Arial" w:hAnsi="Arial" w:cs="Arial"/>
          <w:sz w:val="18"/>
          <w:szCs w:val="18"/>
        </w:rPr>
      </w:pPr>
    </w:p>
    <w:p w:rsidR="004F3B47" w:rsidRPr="0068284A" w:rsidRDefault="004F3B47" w:rsidP="00D42D8A">
      <w:pPr>
        <w:tabs>
          <w:tab w:val="left" w:pos="5580"/>
        </w:tabs>
        <w:ind w:right="70"/>
        <w:rPr>
          <w:rFonts w:ascii="Arial" w:hAnsi="Arial" w:cs="Arial"/>
          <w:sz w:val="18"/>
          <w:szCs w:val="18"/>
        </w:rPr>
      </w:pPr>
    </w:p>
    <w:p w:rsidR="004F3B47" w:rsidRPr="0068284A" w:rsidRDefault="004F3B47" w:rsidP="002F348D">
      <w:pPr>
        <w:tabs>
          <w:tab w:val="left" w:pos="5580"/>
        </w:tabs>
        <w:ind w:left="709" w:right="70"/>
        <w:rPr>
          <w:rFonts w:ascii="Arial" w:hAnsi="Arial" w:cs="Arial"/>
          <w:sz w:val="18"/>
          <w:szCs w:val="18"/>
        </w:rPr>
      </w:pPr>
      <w:r w:rsidRPr="0068284A">
        <w:rPr>
          <w:rFonts w:ascii="Arial" w:hAnsi="Arial" w:cs="Arial"/>
          <w:sz w:val="18"/>
          <w:szCs w:val="18"/>
        </w:rPr>
        <w:t>Za objednatele:</w:t>
      </w:r>
      <w:r w:rsidRPr="0068284A">
        <w:rPr>
          <w:rFonts w:ascii="Arial" w:hAnsi="Arial" w:cs="Arial"/>
          <w:sz w:val="18"/>
          <w:szCs w:val="18"/>
        </w:rPr>
        <w:tab/>
      </w:r>
      <w:r w:rsidR="00182BB1">
        <w:rPr>
          <w:rFonts w:ascii="Arial" w:hAnsi="Arial" w:cs="Arial"/>
          <w:sz w:val="18"/>
          <w:szCs w:val="18"/>
        </w:rPr>
        <w:t xml:space="preserve">        </w:t>
      </w:r>
      <w:r w:rsidRPr="0068284A">
        <w:rPr>
          <w:rFonts w:ascii="Arial" w:hAnsi="Arial" w:cs="Arial"/>
          <w:sz w:val="18"/>
          <w:szCs w:val="18"/>
        </w:rPr>
        <w:t>Za zhotovitele:</w:t>
      </w:r>
      <w:r w:rsidRPr="0068284A">
        <w:rPr>
          <w:rFonts w:ascii="Arial" w:hAnsi="Arial" w:cs="Arial"/>
          <w:sz w:val="18"/>
          <w:szCs w:val="18"/>
        </w:rPr>
        <w:tab/>
      </w:r>
      <w:r w:rsidRPr="0068284A">
        <w:rPr>
          <w:rFonts w:ascii="Arial" w:hAnsi="Arial" w:cs="Arial"/>
          <w:sz w:val="18"/>
          <w:szCs w:val="18"/>
        </w:rPr>
        <w:tab/>
      </w:r>
      <w:r w:rsidRPr="0068284A">
        <w:rPr>
          <w:rFonts w:ascii="Arial" w:hAnsi="Arial" w:cs="Arial"/>
          <w:sz w:val="18"/>
          <w:szCs w:val="18"/>
        </w:rPr>
        <w:tab/>
      </w:r>
    </w:p>
    <w:p w:rsidR="005A775F" w:rsidRPr="0068284A" w:rsidRDefault="004F3B47" w:rsidP="0068284A">
      <w:pPr>
        <w:tabs>
          <w:tab w:val="left" w:pos="5580"/>
        </w:tabs>
        <w:ind w:right="70"/>
        <w:rPr>
          <w:rFonts w:ascii="Arial" w:hAnsi="Arial" w:cs="Arial"/>
          <w:sz w:val="18"/>
          <w:szCs w:val="18"/>
        </w:rPr>
      </w:pPr>
      <w:r w:rsidRPr="0068284A">
        <w:rPr>
          <w:rFonts w:ascii="Arial" w:hAnsi="Arial" w:cs="Arial"/>
          <w:sz w:val="18"/>
          <w:szCs w:val="18"/>
        </w:rPr>
        <w:tab/>
      </w:r>
    </w:p>
    <w:p w:rsidR="005A775F" w:rsidRDefault="00182BB1" w:rsidP="00D42D8A">
      <w:pPr>
        <w:ind w:right="70"/>
        <w:rPr>
          <w:rFonts w:ascii="Arial" w:hAnsi="Arial" w:cs="Arial"/>
          <w:sz w:val="18"/>
          <w:szCs w:val="18"/>
        </w:rPr>
      </w:pPr>
      <w:r>
        <w:rPr>
          <w:rFonts w:ascii="Arial" w:hAnsi="Arial" w:cs="Arial"/>
          <w:sz w:val="18"/>
          <w:szCs w:val="18"/>
        </w:rPr>
        <w:t xml:space="preserve">               Zdeněk </w:t>
      </w:r>
      <w:proofErr w:type="gramStart"/>
      <w:r>
        <w:rPr>
          <w:rFonts w:ascii="Arial" w:hAnsi="Arial" w:cs="Arial"/>
          <w:sz w:val="18"/>
          <w:szCs w:val="18"/>
        </w:rPr>
        <w:t>Lakatoš                                                                               Miloš</w:t>
      </w:r>
      <w:proofErr w:type="gramEnd"/>
      <w:r>
        <w:rPr>
          <w:rFonts w:ascii="Arial" w:hAnsi="Arial" w:cs="Arial"/>
          <w:sz w:val="18"/>
          <w:szCs w:val="18"/>
        </w:rPr>
        <w:t xml:space="preserve"> Uhlík</w:t>
      </w:r>
    </w:p>
    <w:p w:rsidR="00182BB1" w:rsidRPr="0068284A" w:rsidRDefault="00182BB1" w:rsidP="00D42D8A">
      <w:pPr>
        <w:ind w:right="70"/>
        <w:rPr>
          <w:rFonts w:ascii="Arial" w:hAnsi="Arial" w:cs="Arial"/>
          <w:sz w:val="18"/>
          <w:szCs w:val="18"/>
        </w:rPr>
      </w:pPr>
      <w:r>
        <w:rPr>
          <w:rFonts w:ascii="Arial" w:hAnsi="Arial" w:cs="Arial"/>
          <w:sz w:val="18"/>
          <w:szCs w:val="18"/>
        </w:rPr>
        <w:t xml:space="preserve">               starosta města </w:t>
      </w:r>
      <w:proofErr w:type="gramStart"/>
      <w:r>
        <w:rPr>
          <w:rFonts w:ascii="Arial" w:hAnsi="Arial" w:cs="Arial"/>
          <w:sz w:val="18"/>
          <w:szCs w:val="18"/>
        </w:rPr>
        <w:t>Abertamy                                                                jednatel</w:t>
      </w:r>
      <w:proofErr w:type="gramEnd"/>
      <w:r>
        <w:rPr>
          <w:rFonts w:ascii="Arial" w:hAnsi="Arial" w:cs="Arial"/>
          <w:sz w:val="18"/>
          <w:szCs w:val="18"/>
        </w:rPr>
        <w:t xml:space="preserve"> TSA</w:t>
      </w:r>
    </w:p>
    <w:p w:rsidR="00DF49A6" w:rsidRDefault="00DF49A6" w:rsidP="00BE3EA8">
      <w:pPr>
        <w:pStyle w:val="Nadpis2"/>
        <w:ind w:right="70"/>
        <w:jc w:val="center"/>
        <w:rPr>
          <w:i w:val="0"/>
          <w:caps/>
          <w:sz w:val="18"/>
          <w:szCs w:val="18"/>
          <w:u w:val="single"/>
        </w:rPr>
      </w:pPr>
    </w:p>
    <w:p w:rsidR="00DF49A6" w:rsidRDefault="00DF49A6" w:rsidP="00BE3EA8">
      <w:pPr>
        <w:pStyle w:val="Nadpis2"/>
        <w:ind w:right="70"/>
        <w:jc w:val="center"/>
        <w:rPr>
          <w:i w:val="0"/>
          <w:caps/>
          <w:sz w:val="18"/>
          <w:szCs w:val="18"/>
          <w:u w:val="single"/>
        </w:rPr>
      </w:pPr>
    </w:p>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940D85" w:rsidRDefault="00940D85" w:rsidP="00940D85"/>
    <w:p w:rsidR="00FD3CCB" w:rsidRDefault="00FD3CCB" w:rsidP="00940D85"/>
    <w:p w:rsidR="00FD3CCB" w:rsidRDefault="00FD3CCB" w:rsidP="00940D85"/>
    <w:p w:rsidR="00FD3CCB" w:rsidRDefault="00FD3CCB" w:rsidP="00940D85"/>
    <w:p w:rsidR="00FD3CCB" w:rsidRDefault="00FD3CCB" w:rsidP="00940D85"/>
    <w:p w:rsidR="00FD3CCB" w:rsidRDefault="00FD3CCB" w:rsidP="00940D85"/>
    <w:p w:rsidR="00FD3CCB" w:rsidRDefault="00FD3CCB" w:rsidP="00940D85"/>
    <w:p w:rsidR="00940D85" w:rsidRDefault="00940D85" w:rsidP="00940D85"/>
    <w:p w:rsidR="00940D85" w:rsidRDefault="00940D85" w:rsidP="00940D85"/>
    <w:p w:rsidR="00365B1E" w:rsidRDefault="00365B1E" w:rsidP="00940D85"/>
    <w:p w:rsidR="00365B1E" w:rsidRDefault="00365B1E" w:rsidP="00940D85"/>
    <w:p w:rsidR="00365B1E" w:rsidRDefault="00365B1E" w:rsidP="00940D85"/>
    <w:p w:rsidR="00365B1E" w:rsidRDefault="00365B1E" w:rsidP="00940D85"/>
    <w:p w:rsidR="00365B1E" w:rsidRDefault="00365B1E" w:rsidP="00940D85"/>
    <w:p w:rsidR="00365B1E" w:rsidRDefault="00365B1E" w:rsidP="00940D85">
      <w:bookmarkStart w:id="0" w:name="_GoBack"/>
      <w:bookmarkEnd w:id="0"/>
    </w:p>
    <w:p w:rsidR="00940D85" w:rsidRDefault="00940D85" w:rsidP="00940D85"/>
    <w:p w:rsidR="0068284A" w:rsidRPr="0068284A" w:rsidRDefault="004F3B47" w:rsidP="0068284A">
      <w:pPr>
        <w:pStyle w:val="Zkladntext"/>
        <w:ind w:right="70"/>
        <w:jc w:val="center"/>
        <w:rPr>
          <w:rFonts w:ascii="Arial" w:hAnsi="Arial" w:cs="Arial"/>
          <w:b/>
          <w:bCs/>
        </w:rPr>
      </w:pPr>
      <w:r w:rsidRPr="0068284A">
        <w:rPr>
          <w:rFonts w:ascii="Arial" w:hAnsi="Arial" w:cs="Arial"/>
          <w:b/>
          <w:caps/>
        </w:rPr>
        <w:lastRenderedPageBreak/>
        <w:t xml:space="preserve">Příloha č. 1 </w:t>
      </w:r>
      <w:r w:rsidR="0068284A" w:rsidRPr="0068284A">
        <w:rPr>
          <w:rFonts w:ascii="Arial" w:hAnsi="Arial" w:cs="Arial"/>
          <w:b/>
          <w:bCs/>
        </w:rPr>
        <w:t xml:space="preserve">SMLOUVY </w:t>
      </w:r>
      <w:r w:rsidR="0068284A" w:rsidRPr="0068284A">
        <w:rPr>
          <w:rFonts w:ascii="Arial" w:hAnsi="Arial" w:cs="Arial"/>
          <w:b/>
          <w:bCs/>
          <w:caps/>
        </w:rPr>
        <w:t>O zajištění komunálních služeb</w:t>
      </w:r>
      <w:r w:rsidR="0068284A">
        <w:rPr>
          <w:rFonts w:ascii="Arial" w:hAnsi="Arial" w:cs="Arial"/>
          <w:b/>
          <w:bCs/>
          <w:caps/>
        </w:rPr>
        <w:t xml:space="preserve"> - CENÍK</w:t>
      </w:r>
    </w:p>
    <w:p w:rsidR="0068284A" w:rsidRPr="0068284A" w:rsidRDefault="0068284A" w:rsidP="0068284A">
      <w:pPr>
        <w:pStyle w:val="Zkladntext"/>
        <w:ind w:right="70"/>
        <w:rPr>
          <w:rFonts w:ascii="Arial" w:hAnsi="Arial" w:cs="Arial"/>
          <w:sz w:val="20"/>
          <w:szCs w:val="20"/>
        </w:rPr>
      </w:pPr>
      <w:r w:rsidRPr="0068284A">
        <w:rPr>
          <w:rFonts w:ascii="Arial" w:hAnsi="Arial" w:cs="Arial"/>
        </w:rPr>
        <w:t xml:space="preserve">    </w:t>
      </w:r>
    </w:p>
    <w:p w:rsidR="0068284A" w:rsidRPr="0068284A" w:rsidRDefault="0068284A" w:rsidP="0068284A">
      <w:pPr>
        <w:pStyle w:val="Zkladntext"/>
        <w:ind w:right="70"/>
        <w:jc w:val="center"/>
        <w:rPr>
          <w:rFonts w:ascii="Arial" w:hAnsi="Arial" w:cs="Arial"/>
          <w:i/>
          <w:iCs/>
          <w:color w:val="FF0000"/>
          <w:sz w:val="16"/>
          <w:szCs w:val="16"/>
        </w:rPr>
      </w:pPr>
      <w:r w:rsidRPr="0068284A">
        <w:rPr>
          <w:rFonts w:ascii="Arial" w:hAnsi="Arial" w:cs="Arial"/>
          <w:b/>
          <w:bCs/>
          <w:sz w:val="18"/>
          <w:szCs w:val="18"/>
        </w:rPr>
        <w:t>Článek I.</w:t>
      </w:r>
    </w:p>
    <w:p w:rsidR="0068284A" w:rsidRPr="0068284A" w:rsidRDefault="0068284A" w:rsidP="0068284A">
      <w:pPr>
        <w:pStyle w:val="Nadpis1"/>
        <w:ind w:left="0" w:right="70"/>
        <w:jc w:val="center"/>
        <w:rPr>
          <w:rFonts w:ascii="Arial" w:hAnsi="Arial" w:cs="Arial"/>
          <w:sz w:val="16"/>
          <w:szCs w:val="16"/>
        </w:rPr>
      </w:pPr>
      <w:r w:rsidRPr="0068284A">
        <w:rPr>
          <w:rFonts w:ascii="Arial" w:hAnsi="Arial" w:cs="Arial"/>
          <w:sz w:val="16"/>
          <w:szCs w:val="16"/>
        </w:rPr>
        <w:t>SMLUVNÍ STRANY</w:t>
      </w:r>
    </w:p>
    <w:p w:rsidR="0068284A" w:rsidRPr="0068284A" w:rsidRDefault="0068284A" w:rsidP="0068284A">
      <w:pPr>
        <w:ind w:right="70"/>
        <w:rPr>
          <w:rFonts w:ascii="Arial" w:hAnsi="Arial" w:cs="Arial"/>
          <w:sz w:val="16"/>
          <w:szCs w:val="16"/>
        </w:rPr>
      </w:pPr>
    </w:p>
    <w:p w:rsidR="0068284A" w:rsidRPr="0068284A" w:rsidRDefault="0068284A" w:rsidP="0068284A">
      <w:pPr>
        <w:pStyle w:val="Odstavecseseznamem"/>
        <w:autoSpaceDN w:val="0"/>
        <w:ind w:left="360" w:right="70"/>
        <w:jc w:val="both"/>
        <w:rPr>
          <w:rFonts w:ascii="Arial" w:hAnsi="Arial" w:cs="Arial"/>
          <w:b/>
          <w:sz w:val="18"/>
          <w:szCs w:val="18"/>
        </w:rPr>
      </w:pPr>
      <w:r w:rsidRPr="0068284A">
        <w:rPr>
          <w:rFonts w:ascii="Arial" w:hAnsi="Arial" w:cs="Arial"/>
          <w:b/>
          <w:sz w:val="18"/>
          <w:szCs w:val="18"/>
        </w:rPr>
        <w:t>Město Abertamy</w:t>
      </w:r>
    </w:p>
    <w:p w:rsidR="0068284A" w:rsidRPr="0068284A" w:rsidRDefault="0068284A" w:rsidP="0068284A">
      <w:pPr>
        <w:pStyle w:val="Odstavecseseznamem"/>
        <w:autoSpaceDN w:val="0"/>
        <w:ind w:left="360" w:right="70"/>
        <w:jc w:val="both"/>
        <w:rPr>
          <w:rFonts w:ascii="Arial" w:hAnsi="Arial" w:cs="Arial"/>
          <w:sz w:val="18"/>
          <w:szCs w:val="18"/>
        </w:rPr>
      </w:pPr>
      <w:r w:rsidRPr="0068284A">
        <w:rPr>
          <w:rFonts w:ascii="Arial" w:hAnsi="Arial" w:cs="Arial"/>
          <w:sz w:val="18"/>
          <w:szCs w:val="18"/>
        </w:rPr>
        <w:t>Farní 2, 362 35 Abertamy</w:t>
      </w:r>
    </w:p>
    <w:p w:rsidR="0068284A" w:rsidRPr="0068284A" w:rsidRDefault="0068284A" w:rsidP="0068284A">
      <w:pPr>
        <w:pStyle w:val="Odstavecseseznamem"/>
        <w:autoSpaceDN w:val="0"/>
        <w:ind w:left="360" w:right="70"/>
        <w:jc w:val="both"/>
        <w:rPr>
          <w:rFonts w:ascii="Arial" w:hAnsi="Arial" w:cs="Arial"/>
          <w:sz w:val="18"/>
          <w:szCs w:val="18"/>
        </w:rPr>
      </w:pPr>
      <w:r w:rsidRPr="0068284A">
        <w:rPr>
          <w:rFonts w:ascii="Arial" w:hAnsi="Arial" w:cs="Arial"/>
          <w:sz w:val="18"/>
          <w:szCs w:val="18"/>
        </w:rPr>
        <w:t>IČ: 00254398</w:t>
      </w:r>
    </w:p>
    <w:p w:rsidR="0068284A" w:rsidRPr="0068284A" w:rsidRDefault="0068284A" w:rsidP="0068284A">
      <w:pPr>
        <w:pStyle w:val="Odstavecseseznamem"/>
        <w:autoSpaceDN w:val="0"/>
        <w:ind w:left="360" w:right="70"/>
        <w:jc w:val="both"/>
        <w:rPr>
          <w:rFonts w:ascii="Arial" w:hAnsi="Arial" w:cs="Arial"/>
          <w:sz w:val="18"/>
          <w:szCs w:val="18"/>
        </w:rPr>
      </w:pPr>
      <w:r w:rsidRPr="0068284A">
        <w:rPr>
          <w:rFonts w:ascii="Arial" w:hAnsi="Arial" w:cs="Arial"/>
          <w:sz w:val="18"/>
          <w:szCs w:val="18"/>
        </w:rPr>
        <w:t>zastoupené Zdeňkem Lakatošem, starostou města</w:t>
      </w:r>
    </w:p>
    <w:p w:rsidR="0068284A" w:rsidRPr="0068284A" w:rsidRDefault="0068284A" w:rsidP="0068284A">
      <w:pPr>
        <w:pStyle w:val="Odstavecseseznamem"/>
        <w:autoSpaceDN w:val="0"/>
        <w:ind w:left="360" w:right="70"/>
        <w:jc w:val="both"/>
        <w:rPr>
          <w:rFonts w:ascii="Arial" w:hAnsi="Arial" w:cs="Arial"/>
          <w:sz w:val="18"/>
          <w:szCs w:val="18"/>
        </w:rPr>
      </w:pPr>
      <w:r w:rsidRPr="0068284A">
        <w:rPr>
          <w:rFonts w:ascii="Arial" w:hAnsi="Arial" w:cs="Arial"/>
          <w:sz w:val="18"/>
          <w:szCs w:val="18"/>
        </w:rPr>
        <w:t>dále jako „objednatel“</w:t>
      </w:r>
    </w:p>
    <w:p w:rsidR="0068284A" w:rsidRPr="0068284A" w:rsidRDefault="0068284A" w:rsidP="0068284A">
      <w:pPr>
        <w:pStyle w:val="Odstavecseseznamem"/>
        <w:autoSpaceDN w:val="0"/>
        <w:ind w:left="360" w:right="70"/>
        <w:jc w:val="both"/>
        <w:rPr>
          <w:rFonts w:ascii="Arial" w:hAnsi="Arial" w:cs="Arial"/>
          <w:sz w:val="18"/>
          <w:szCs w:val="18"/>
        </w:rPr>
      </w:pPr>
    </w:p>
    <w:p w:rsidR="0068284A" w:rsidRPr="00BA3556" w:rsidRDefault="0068284A" w:rsidP="0068284A">
      <w:pPr>
        <w:pStyle w:val="Odstavecseseznamem"/>
        <w:autoSpaceDN w:val="0"/>
        <w:ind w:left="360" w:right="70"/>
        <w:jc w:val="both"/>
        <w:rPr>
          <w:rFonts w:ascii="Arial" w:hAnsi="Arial" w:cs="Arial"/>
          <w:sz w:val="18"/>
          <w:szCs w:val="18"/>
        </w:rPr>
      </w:pPr>
      <w:r w:rsidRPr="00BA3556">
        <w:rPr>
          <w:rFonts w:ascii="Arial" w:hAnsi="Arial" w:cs="Arial"/>
          <w:sz w:val="18"/>
          <w:szCs w:val="18"/>
        </w:rPr>
        <w:t>a</w:t>
      </w:r>
    </w:p>
    <w:p w:rsidR="0068284A" w:rsidRPr="00BA3556" w:rsidRDefault="0068284A" w:rsidP="0068284A">
      <w:pPr>
        <w:pStyle w:val="Odstavecseseznamem"/>
        <w:autoSpaceDN w:val="0"/>
        <w:ind w:left="360" w:right="70"/>
        <w:jc w:val="both"/>
        <w:rPr>
          <w:rFonts w:ascii="Arial" w:hAnsi="Arial" w:cs="Arial"/>
          <w:b/>
          <w:sz w:val="18"/>
          <w:szCs w:val="18"/>
        </w:rPr>
      </w:pPr>
    </w:p>
    <w:p w:rsidR="0068284A" w:rsidRPr="00BA3556" w:rsidRDefault="0068284A" w:rsidP="0068284A">
      <w:pPr>
        <w:pStyle w:val="Odstavecseseznamem"/>
        <w:autoSpaceDN w:val="0"/>
        <w:ind w:left="360" w:right="70"/>
        <w:jc w:val="both"/>
        <w:rPr>
          <w:rFonts w:ascii="Arial" w:hAnsi="Arial" w:cs="Arial"/>
          <w:b/>
          <w:sz w:val="18"/>
          <w:szCs w:val="18"/>
        </w:rPr>
      </w:pPr>
      <w:r w:rsidRPr="00BA3556">
        <w:rPr>
          <w:rFonts w:ascii="Arial" w:hAnsi="Arial" w:cs="Arial"/>
          <w:b/>
          <w:sz w:val="18"/>
          <w:szCs w:val="18"/>
        </w:rPr>
        <w:t>Technické služby Abertamy s.r.o.</w:t>
      </w:r>
    </w:p>
    <w:p w:rsidR="0068284A" w:rsidRPr="00BA3556" w:rsidRDefault="0068284A" w:rsidP="0068284A">
      <w:pPr>
        <w:pStyle w:val="Odstavecseseznamem"/>
        <w:autoSpaceDN w:val="0"/>
        <w:ind w:left="360" w:right="70"/>
        <w:jc w:val="both"/>
        <w:rPr>
          <w:rFonts w:ascii="Arial" w:hAnsi="Arial" w:cs="Arial"/>
          <w:sz w:val="18"/>
          <w:szCs w:val="18"/>
        </w:rPr>
      </w:pPr>
      <w:r w:rsidRPr="00BA3556">
        <w:rPr>
          <w:rFonts w:ascii="Arial" w:hAnsi="Arial" w:cs="Arial"/>
          <w:sz w:val="18"/>
          <w:szCs w:val="18"/>
        </w:rPr>
        <w:t>Vítězná 474, 362 35 Abertamy</w:t>
      </w:r>
    </w:p>
    <w:p w:rsidR="0068284A" w:rsidRPr="0099749A" w:rsidRDefault="0068284A" w:rsidP="0068284A">
      <w:pPr>
        <w:pStyle w:val="Odstavecseseznamem"/>
        <w:autoSpaceDN w:val="0"/>
        <w:ind w:left="360" w:right="70"/>
        <w:jc w:val="both"/>
        <w:rPr>
          <w:rFonts w:ascii="Arial" w:hAnsi="Arial" w:cs="Arial"/>
          <w:sz w:val="18"/>
          <w:szCs w:val="18"/>
        </w:rPr>
      </w:pPr>
      <w:r w:rsidRPr="00BA3556">
        <w:rPr>
          <w:rFonts w:ascii="Arial" w:hAnsi="Arial" w:cs="Arial"/>
          <w:sz w:val="18"/>
          <w:szCs w:val="18"/>
        </w:rPr>
        <w:t>IČ</w:t>
      </w:r>
      <w:r w:rsidRPr="0099749A">
        <w:rPr>
          <w:rFonts w:ascii="Arial" w:hAnsi="Arial" w:cs="Arial"/>
          <w:sz w:val="18"/>
          <w:szCs w:val="18"/>
        </w:rPr>
        <w:t>: 28014057</w:t>
      </w:r>
    </w:p>
    <w:p w:rsidR="0068284A" w:rsidRPr="0099749A" w:rsidRDefault="0068284A" w:rsidP="0068284A">
      <w:pPr>
        <w:pStyle w:val="Odstavecseseznamem"/>
        <w:autoSpaceDN w:val="0"/>
        <w:ind w:left="360" w:right="70"/>
        <w:jc w:val="both"/>
        <w:rPr>
          <w:rFonts w:ascii="Arial" w:hAnsi="Arial" w:cs="Arial"/>
          <w:sz w:val="18"/>
          <w:szCs w:val="18"/>
        </w:rPr>
      </w:pPr>
      <w:r w:rsidRPr="0099749A">
        <w:rPr>
          <w:rFonts w:ascii="Arial" w:hAnsi="Arial" w:cs="Arial"/>
          <w:sz w:val="18"/>
          <w:szCs w:val="18"/>
        </w:rPr>
        <w:t xml:space="preserve">zastoupené </w:t>
      </w:r>
      <w:r w:rsidR="00FD3CCB">
        <w:rPr>
          <w:rFonts w:ascii="Arial" w:hAnsi="Arial" w:cs="Arial"/>
          <w:sz w:val="18"/>
          <w:szCs w:val="18"/>
        </w:rPr>
        <w:t>panem Milošem Uhlíkem</w:t>
      </w:r>
      <w:r w:rsidRPr="0099749A">
        <w:rPr>
          <w:rFonts w:ascii="Arial" w:hAnsi="Arial" w:cs="Arial"/>
          <w:sz w:val="18"/>
          <w:szCs w:val="18"/>
        </w:rPr>
        <w:t>, jednatelem společnosti</w:t>
      </w:r>
    </w:p>
    <w:p w:rsidR="0068284A" w:rsidRDefault="0068284A" w:rsidP="0068284A">
      <w:pPr>
        <w:pStyle w:val="Odstavecseseznamem"/>
        <w:autoSpaceDN w:val="0"/>
        <w:ind w:left="360" w:right="70"/>
        <w:jc w:val="both"/>
        <w:rPr>
          <w:rFonts w:ascii="Arial" w:hAnsi="Arial" w:cs="Arial"/>
          <w:sz w:val="18"/>
          <w:szCs w:val="18"/>
        </w:rPr>
      </w:pPr>
      <w:r w:rsidRPr="0099749A">
        <w:rPr>
          <w:rFonts w:ascii="Arial" w:hAnsi="Arial" w:cs="Arial"/>
          <w:sz w:val="18"/>
          <w:szCs w:val="18"/>
        </w:rPr>
        <w:t>dále jako „zhotovitel“</w:t>
      </w:r>
    </w:p>
    <w:p w:rsidR="00C41A17" w:rsidRPr="0099749A" w:rsidRDefault="00C41A17" w:rsidP="0068284A">
      <w:pPr>
        <w:pStyle w:val="Odstavecseseznamem"/>
        <w:autoSpaceDN w:val="0"/>
        <w:ind w:left="360" w:right="70"/>
        <w:jc w:val="both"/>
        <w:rPr>
          <w:rFonts w:ascii="Arial" w:hAnsi="Arial" w:cs="Arial"/>
          <w:sz w:val="18"/>
          <w:szCs w:val="18"/>
        </w:rPr>
      </w:pPr>
    </w:p>
    <w:p w:rsidR="0099749A" w:rsidRDefault="0099749A" w:rsidP="0099749A">
      <w:pPr>
        <w:pStyle w:val="Odstavecseseznamem"/>
        <w:numPr>
          <w:ilvl w:val="0"/>
          <w:numId w:val="37"/>
        </w:numPr>
        <w:autoSpaceDN w:val="0"/>
        <w:ind w:right="70"/>
        <w:jc w:val="both"/>
        <w:rPr>
          <w:rFonts w:ascii="Arial" w:hAnsi="Arial" w:cs="Arial"/>
          <w:sz w:val="18"/>
          <w:szCs w:val="18"/>
        </w:rPr>
      </w:pPr>
      <w:r>
        <w:rPr>
          <w:rFonts w:ascii="Arial" w:hAnsi="Arial" w:cs="Arial"/>
          <w:sz w:val="18"/>
          <w:szCs w:val="18"/>
        </w:rPr>
        <w:t>Objednatel a zhotovitel se dohodli na následující výši cenových podmínek, za kterých jsou poskytovány komunální služby v celém rozsahu uvedeném v předmětu smlouvy.</w:t>
      </w:r>
      <w:r w:rsidRPr="0099749A">
        <w:rPr>
          <w:rFonts w:ascii="Arial" w:hAnsi="Arial" w:cs="Arial"/>
          <w:sz w:val="18"/>
          <w:szCs w:val="18"/>
        </w:rPr>
        <w:t xml:space="preserve"> </w:t>
      </w:r>
    </w:p>
    <w:p w:rsidR="0099749A" w:rsidRDefault="0099749A" w:rsidP="00D87918">
      <w:pPr>
        <w:pStyle w:val="Odstavecseseznamem"/>
        <w:numPr>
          <w:ilvl w:val="0"/>
          <w:numId w:val="37"/>
        </w:numPr>
        <w:autoSpaceDN w:val="0"/>
        <w:ind w:right="70"/>
        <w:jc w:val="both"/>
        <w:rPr>
          <w:rFonts w:ascii="Arial" w:hAnsi="Arial" w:cs="Arial"/>
          <w:sz w:val="18"/>
          <w:szCs w:val="18"/>
        </w:rPr>
      </w:pPr>
      <w:r w:rsidRPr="00D87918">
        <w:rPr>
          <w:rFonts w:ascii="Arial" w:hAnsi="Arial" w:cs="Arial"/>
          <w:sz w:val="18"/>
          <w:szCs w:val="18"/>
        </w:rPr>
        <w:t>Cena za zajištění provádění komunálních služeb</w:t>
      </w:r>
      <w:r w:rsidR="001B4AAB" w:rsidRPr="00D87918">
        <w:rPr>
          <w:rFonts w:ascii="Arial" w:hAnsi="Arial" w:cs="Arial"/>
          <w:sz w:val="18"/>
          <w:szCs w:val="18"/>
        </w:rPr>
        <w:t xml:space="preserve"> v celém rozsahu uvedeném v předmětu smlouvy</w:t>
      </w:r>
      <w:r w:rsidRPr="00D87918">
        <w:rPr>
          <w:rFonts w:ascii="Arial" w:hAnsi="Arial" w:cs="Arial"/>
          <w:sz w:val="18"/>
          <w:szCs w:val="18"/>
        </w:rPr>
        <w:t>, tj. prací a dodávek je</w:t>
      </w:r>
      <w:r w:rsidR="00D87918" w:rsidRPr="00D87918">
        <w:rPr>
          <w:rFonts w:ascii="Arial" w:hAnsi="Arial" w:cs="Arial"/>
          <w:sz w:val="18"/>
          <w:szCs w:val="18"/>
        </w:rPr>
        <w:t xml:space="preserve"> dána </w:t>
      </w:r>
      <w:r w:rsidR="00D87918">
        <w:rPr>
          <w:rFonts w:ascii="Arial" w:hAnsi="Arial" w:cs="Arial"/>
          <w:sz w:val="18"/>
          <w:szCs w:val="18"/>
        </w:rPr>
        <w:t>jednotkovými</w:t>
      </w:r>
      <w:r w:rsidRPr="00D87918">
        <w:rPr>
          <w:rFonts w:ascii="Arial" w:hAnsi="Arial" w:cs="Arial"/>
          <w:sz w:val="18"/>
          <w:szCs w:val="18"/>
        </w:rPr>
        <w:t xml:space="preserve"> </w:t>
      </w:r>
      <w:r w:rsidR="00D87918">
        <w:rPr>
          <w:rFonts w:ascii="Arial" w:hAnsi="Arial" w:cs="Arial"/>
          <w:sz w:val="18"/>
          <w:szCs w:val="18"/>
        </w:rPr>
        <w:t xml:space="preserve">cenami </w:t>
      </w:r>
      <w:r w:rsidR="001B4AAB" w:rsidRPr="00D87918">
        <w:rPr>
          <w:rFonts w:ascii="Arial" w:hAnsi="Arial" w:cs="Arial"/>
          <w:sz w:val="18"/>
          <w:szCs w:val="18"/>
        </w:rPr>
        <w:t>dle skutečně provedených výkonů prací a dodávek a to ve výši dle tabulky</w:t>
      </w:r>
      <w:r w:rsidR="00D87918">
        <w:rPr>
          <w:rFonts w:ascii="Arial" w:hAnsi="Arial" w:cs="Arial"/>
          <w:sz w:val="18"/>
          <w:szCs w:val="18"/>
        </w:rPr>
        <w:t>.</w:t>
      </w:r>
    </w:p>
    <w:p w:rsidR="001B4AAB" w:rsidRDefault="001B4AAB" w:rsidP="001B4AAB">
      <w:pPr>
        <w:autoSpaceDN w:val="0"/>
        <w:ind w:right="70"/>
        <w:jc w:val="both"/>
        <w:rPr>
          <w:rFonts w:ascii="Arial" w:hAnsi="Arial" w:cs="Arial"/>
          <w:sz w:val="18"/>
          <w:szCs w:val="18"/>
        </w:rPr>
      </w:pPr>
    </w:p>
    <w:p w:rsidR="001B4AAB" w:rsidRDefault="001B4AAB" w:rsidP="001B4AAB">
      <w:pPr>
        <w:autoSpaceDN w:val="0"/>
        <w:ind w:right="70"/>
        <w:jc w:val="both"/>
        <w:rPr>
          <w:rFonts w:ascii="Arial" w:hAnsi="Arial" w:cs="Arial"/>
          <w:sz w:val="18"/>
          <w:szCs w:val="18"/>
        </w:rPr>
      </w:pPr>
    </w:p>
    <w:tbl>
      <w:tblPr>
        <w:tblW w:w="992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77"/>
        <w:gridCol w:w="2268"/>
        <w:gridCol w:w="1843"/>
        <w:gridCol w:w="1134"/>
      </w:tblGrid>
      <w:tr w:rsidR="001B4AAB" w:rsidTr="00466553">
        <w:trPr>
          <w:cantSplit/>
          <w:trHeight w:val="247"/>
        </w:trPr>
        <w:tc>
          <w:tcPr>
            <w:tcW w:w="4677" w:type="dxa"/>
          </w:tcPr>
          <w:p w:rsidR="001B4AAB" w:rsidRDefault="001B4AAB" w:rsidP="001B4AAB">
            <w:pPr>
              <w:jc w:val="center"/>
              <w:rPr>
                <w:rFonts w:ascii="Arial" w:hAnsi="Arial"/>
                <w:b/>
                <w:snapToGrid w:val="0"/>
                <w:color w:val="000000"/>
                <w:sz w:val="18"/>
              </w:rPr>
            </w:pPr>
            <w:r>
              <w:rPr>
                <w:rFonts w:ascii="Arial" w:hAnsi="Arial"/>
                <w:b/>
                <w:snapToGrid w:val="0"/>
                <w:color w:val="000000"/>
                <w:sz w:val="18"/>
              </w:rPr>
              <w:t>Mechanizace</w:t>
            </w:r>
          </w:p>
        </w:tc>
        <w:tc>
          <w:tcPr>
            <w:tcW w:w="2268" w:type="dxa"/>
          </w:tcPr>
          <w:p w:rsidR="001B4AAB" w:rsidRDefault="001B4AAB" w:rsidP="001B4AAB">
            <w:pPr>
              <w:jc w:val="center"/>
              <w:rPr>
                <w:rFonts w:ascii="Arial" w:hAnsi="Arial"/>
                <w:b/>
                <w:snapToGrid w:val="0"/>
                <w:color w:val="000000"/>
                <w:sz w:val="18"/>
              </w:rPr>
            </w:pPr>
            <w:r>
              <w:rPr>
                <w:rFonts w:ascii="Arial" w:hAnsi="Arial"/>
                <w:b/>
                <w:snapToGrid w:val="0"/>
                <w:color w:val="000000"/>
                <w:sz w:val="18"/>
              </w:rPr>
              <w:t>Popis jednotky</w:t>
            </w:r>
          </w:p>
        </w:tc>
        <w:tc>
          <w:tcPr>
            <w:tcW w:w="2977" w:type="dxa"/>
            <w:gridSpan w:val="2"/>
          </w:tcPr>
          <w:p w:rsidR="001B4AAB" w:rsidRDefault="001B4AAB" w:rsidP="001B4AAB">
            <w:pPr>
              <w:jc w:val="center"/>
              <w:rPr>
                <w:rFonts w:ascii="Arial" w:hAnsi="Arial"/>
                <w:b/>
                <w:snapToGrid w:val="0"/>
                <w:color w:val="000000"/>
                <w:sz w:val="18"/>
              </w:rPr>
            </w:pPr>
            <w:r>
              <w:rPr>
                <w:rFonts w:ascii="Arial" w:hAnsi="Arial"/>
                <w:b/>
                <w:snapToGrid w:val="0"/>
                <w:color w:val="000000"/>
                <w:sz w:val="18"/>
              </w:rPr>
              <w:t xml:space="preserve">Cena v Kč bez DPH/jednotku </w:t>
            </w:r>
          </w:p>
        </w:tc>
      </w:tr>
      <w:tr w:rsidR="001B4AAB" w:rsidRPr="006F7DC8" w:rsidTr="00466553">
        <w:trPr>
          <w:trHeight w:val="247"/>
        </w:trPr>
        <w:tc>
          <w:tcPr>
            <w:tcW w:w="4677" w:type="dxa"/>
          </w:tcPr>
          <w:p w:rsidR="001B4AAB" w:rsidRPr="006140AF" w:rsidRDefault="001B4AAB" w:rsidP="001B4AAB">
            <w:pPr>
              <w:jc w:val="center"/>
              <w:rPr>
                <w:rFonts w:ascii="Arial" w:hAnsi="Arial"/>
                <w:snapToGrid w:val="0"/>
                <w:sz w:val="18"/>
              </w:rPr>
            </w:pPr>
            <w:r>
              <w:rPr>
                <w:rFonts w:ascii="Arial" w:hAnsi="Arial"/>
                <w:snapToGrid w:val="0"/>
                <w:sz w:val="18"/>
              </w:rPr>
              <w:t>Traktor s radlicí/pluhem</w:t>
            </w:r>
          </w:p>
        </w:tc>
        <w:tc>
          <w:tcPr>
            <w:tcW w:w="2268" w:type="dxa"/>
          </w:tcPr>
          <w:p w:rsidR="001B4AAB" w:rsidRPr="001B4AAB" w:rsidRDefault="001B4AAB" w:rsidP="001B4AAB">
            <w:pPr>
              <w:rPr>
                <w:rFonts w:ascii="Arial" w:hAnsi="Arial"/>
                <w:snapToGrid w:val="0"/>
                <w:sz w:val="16"/>
                <w:szCs w:val="16"/>
              </w:rPr>
            </w:pPr>
            <w:r w:rsidRPr="001B4AAB">
              <w:rPr>
                <w:rFonts w:ascii="Arial" w:hAnsi="Arial"/>
                <w:snapToGrid w:val="0"/>
                <w:sz w:val="16"/>
                <w:szCs w:val="16"/>
              </w:rPr>
              <w:t xml:space="preserve">15 minut </w:t>
            </w:r>
            <w:r w:rsidR="00466553">
              <w:rPr>
                <w:rFonts w:ascii="Arial" w:hAnsi="Arial"/>
                <w:snapToGrid w:val="0"/>
                <w:sz w:val="16"/>
                <w:szCs w:val="16"/>
              </w:rPr>
              <w:t>po</w:t>
            </w:r>
            <w:r w:rsidRPr="001B4AAB">
              <w:rPr>
                <w:rFonts w:ascii="Arial" w:hAnsi="Arial"/>
                <w:snapToGrid w:val="0"/>
                <w:sz w:val="16"/>
                <w:szCs w:val="16"/>
              </w:rPr>
              <w:t>užití včetně čekací doby</w:t>
            </w:r>
          </w:p>
        </w:tc>
        <w:tc>
          <w:tcPr>
            <w:tcW w:w="1843" w:type="dxa"/>
            <w:tcBorders>
              <w:right w:val="nil"/>
            </w:tcBorders>
          </w:tcPr>
          <w:p w:rsidR="001B4AAB" w:rsidRPr="006140AF" w:rsidRDefault="001B4AAB" w:rsidP="00D87918">
            <w:pPr>
              <w:jc w:val="right"/>
              <w:rPr>
                <w:rFonts w:ascii="Arial" w:hAnsi="Arial"/>
                <w:snapToGrid w:val="0"/>
                <w:sz w:val="18"/>
              </w:rPr>
            </w:pPr>
            <w:r>
              <w:rPr>
                <w:rFonts w:ascii="Arial" w:hAnsi="Arial"/>
                <w:snapToGrid w:val="0"/>
                <w:sz w:val="18"/>
              </w:rPr>
              <w:t>1</w:t>
            </w:r>
            <w:r w:rsidR="00D87918">
              <w:rPr>
                <w:rFonts w:ascii="Arial" w:hAnsi="Arial"/>
                <w:snapToGrid w:val="0"/>
                <w:sz w:val="18"/>
              </w:rPr>
              <w:t>4</w:t>
            </w:r>
            <w:r>
              <w:rPr>
                <w:rFonts w:ascii="Arial" w:hAnsi="Arial"/>
                <w:snapToGrid w:val="0"/>
                <w:sz w:val="18"/>
              </w:rPr>
              <w:t>0</w:t>
            </w:r>
          </w:p>
        </w:tc>
        <w:tc>
          <w:tcPr>
            <w:tcW w:w="1134" w:type="dxa"/>
            <w:tcBorders>
              <w:left w:val="nil"/>
            </w:tcBorders>
          </w:tcPr>
          <w:p w:rsidR="001B4AAB" w:rsidRPr="006140AF" w:rsidRDefault="001B4AAB" w:rsidP="00466553">
            <w:pPr>
              <w:rPr>
                <w:rFonts w:ascii="Arial" w:hAnsi="Arial"/>
                <w:snapToGrid w:val="0"/>
                <w:sz w:val="18"/>
              </w:rPr>
            </w:pPr>
          </w:p>
        </w:tc>
      </w:tr>
      <w:tr w:rsidR="00F92893" w:rsidRPr="006F7DC8" w:rsidTr="00466553">
        <w:trPr>
          <w:trHeight w:val="247"/>
        </w:trPr>
        <w:tc>
          <w:tcPr>
            <w:tcW w:w="4677" w:type="dxa"/>
          </w:tcPr>
          <w:p w:rsidR="00F92893" w:rsidRPr="006140AF" w:rsidRDefault="00F92893" w:rsidP="00F92893">
            <w:pPr>
              <w:jc w:val="center"/>
              <w:rPr>
                <w:rFonts w:ascii="Arial" w:hAnsi="Arial"/>
                <w:snapToGrid w:val="0"/>
                <w:sz w:val="18"/>
              </w:rPr>
            </w:pPr>
            <w:r>
              <w:rPr>
                <w:rFonts w:ascii="Arial" w:hAnsi="Arial"/>
                <w:snapToGrid w:val="0"/>
                <w:sz w:val="18"/>
              </w:rPr>
              <w:t>malotraktor</w:t>
            </w:r>
          </w:p>
        </w:tc>
        <w:tc>
          <w:tcPr>
            <w:tcW w:w="2268" w:type="dxa"/>
          </w:tcPr>
          <w:p w:rsidR="00F92893" w:rsidRPr="001B4AAB" w:rsidRDefault="00F92893" w:rsidP="00E858E5">
            <w:pPr>
              <w:rPr>
                <w:rFonts w:ascii="Arial" w:hAnsi="Arial"/>
                <w:snapToGrid w:val="0"/>
                <w:sz w:val="16"/>
                <w:szCs w:val="16"/>
              </w:rPr>
            </w:pPr>
            <w:r w:rsidRPr="001B4AAB">
              <w:rPr>
                <w:rFonts w:ascii="Arial" w:hAnsi="Arial"/>
                <w:snapToGrid w:val="0"/>
                <w:sz w:val="16"/>
                <w:szCs w:val="16"/>
              </w:rPr>
              <w:t xml:space="preserve">15 minut </w:t>
            </w:r>
            <w:r>
              <w:rPr>
                <w:rFonts w:ascii="Arial" w:hAnsi="Arial"/>
                <w:snapToGrid w:val="0"/>
                <w:sz w:val="16"/>
                <w:szCs w:val="16"/>
              </w:rPr>
              <w:t>po</w:t>
            </w:r>
            <w:r w:rsidRPr="001B4AAB">
              <w:rPr>
                <w:rFonts w:ascii="Arial" w:hAnsi="Arial"/>
                <w:snapToGrid w:val="0"/>
                <w:sz w:val="16"/>
                <w:szCs w:val="16"/>
              </w:rPr>
              <w:t>užití včetně čekací doby</w:t>
            </w:r>
          </w:p>
        </w:tc>
        <w:tc>
          <w:tcPr>
            <w:tcW w:w="1843" w:type="dxa"/>
            <w:tcBorders>
              <w:right w:val="nil"/>
            </w:tcBorders>
          </w:tcPr>
          <w:p w:rsidR="00F92893" w:rsidRPr="006140AF" w:rsidRDefault="00F92893" w:rsidP="00E858E5">
            <w:pPr>
              <w:jc w:val="right"/>
              <w:rPr>
                <w:rFonts w:ascii="Arial" w:hAnsi="Arial"/>
                <w:snapToGrid w:val="0"/>
                <w:sz w:val="18"/>
              </w:rPr>
            </w:pPr>
            <w:r>
              <w:rPr>
                <w:rFonts w:ascii="Arial" w:hAnsi="Arial"/>
                <w:snapToGrid w:val="0"/>
                <w:sz w:val="18"/>
              </w:rPr>
              <w:t>110</w:t>
            </w:r>
          </w:p>
        </w:tc>
        <w:tc>
          <w:tcPr>
            <w:tcW w:w="1134" w:type="dxa"/>
            <w:tcBorders>
              <w:left w:val="nil"/>
            </w:tcBorders>
          </w:tcPr>
          <w:p w:rsidR="00F92893" w:rsidRPr="006140AF" w:rsidRDefault="00F92893" w:rsidP="00466553">
            <w:pPr>
              <w:rPr>
                <w:rFonts w:ascii="Arial" w:hAnsi="Arial"/>
                <w:snapToGrid w:val="0"/>
                <w:sz w:val="18"/>
              </w:rPr>
            </w:pPr>
          </w:p>
        </w:tc>
      </w:tr>
      <w:tr w:rsidR="00F92893" w:rsidRPr="006F7DC8" w:rsidTr="00466553">
        <w:trPr>
          <w:trHeight w:val="247"/>
        </w:trPr>
        <w:tc>
          <w:tcPr>
            <w:tcW w:w="4677" w:type="dxa"/>
          </w:tcPr>
          <w:p w:rsidR="00F92893" w:rsidRDefault="00F92893" w:rsidP="001B4AAB">
            <w:pPr>
              <w:jc w:val="center"/>
              <w:rPr>
                <w:rFonts w:ascii="Arial" w:hAnsi="Arial"/>
                <w:snapToGrid w:val="0"/>
                <w:sz w:val="18"/>
              </w:rPr>
            </w:pPr>
            <w:r>
              <w:rPr>
                <w:rFonts w:ascii="Arial" w:hAnsi="Arial"/>
                <w:snapToGrid w:val="0"/>
                <w:sz w:val="18"/>
              </w:rPr>
              <w:t xml:space="preserve">Nakladač malý (typu </w:t>
            </w:r>
            <w:proofErr w:type="spellStart"/>
            <w:r>
              <w:rPr>
                <w:rFonts w:ascii="Arial" w:hAnsi="Arial"/>
                <w:snapToGrid w:val="0"/>
                <w:sz w:val="18"/>
              </w:rPr>
              <w:t>Bobcat</w:t>
            </w:r>
            <w:proofErr w:type="spellEnd"/>
            <w:r>
              <w:rPr>
                <w:rFonts w:ascii="Arial" w:hAnsi="Arial"/>
                <w:snapToGrid w:val="0"/>
                <w:sz w:val="18"/>
              </w:rPr>
              <w:t>) s čelní lžící</w:t>
            </w:r>
          </w:p>
        </w:tc>
        <w:tc>
          <w:tcPr>
            <w:tcW w:w="2268" w:type="dxa"/>
          </w:tcPr>
          <w:p w:rsidR="00F92893" w:rsidRDefault="00F92893">
            <w:r w:rsidRPr="00166A6D">
              <w:rPr>
                <w:rFonts w:ascii="Arial" w:hAnsi="Arial"/>
                <w:snapToGrid w:val="0"/>
                <w:sz w:val="16"/>
                <w:szCs w:val="16"/>
              </w:rPr>
              <w:t>15 minut použití včetně čekací doby</w:t>
            </w:r>
          </w:p>
        </w:tc>
        <w:tc>
          <w:tcPr>
            <w:tcW w:w="1843" w:type="dxa"/>
            <w:tcBorders>
              <w:right w:val="nil"/>
            </w:tcBorders>
          </w:tcPr>
          <w:p w:rsidR="00F92893" w:rsidRPr="006140AF" w:rsidRDefault="00F92893" w:rsidP="00D87918">
            <w:pPr>
              <w:jc w:val="right"/>
              <w:rPr>
                <w:rFonts w:ascii="Arial" w:hAnsi="Arial"/>
                <w:snapToGrid w:val="0"/>
                <w:sz w:val="18"/>
              </w:rPr>
            </w:pPr>
            <w:r>
              <w:rPr>
                <w:rFonts w:ascii="Arial" w:hAnsi="Arial"/>
                <w:snapToGrid w:val="0"/>
                <w:sz w:val="18"/>
              </w:rPr>
              <w:t>1</w:t>
            </w:r>
            <w:r w:rsidR="00D87918">
              <w:rPr>
                <w:rFonts w:ascii="Arial" w:hAnsi="Arial"/>
                <w:snapToGrid w:val="0"/>
                <w:sz w:val="18"/>
              </w:rPr>
              <w:t>40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1B4AAB">
            <w:pPr>
              <w:jc w:val="center"/>
              <w:rPr>
                <w:rFonts w:ascii="Arial" w:hAnsi="Arial"/>
                <w:snapToGrid w:val="0"/>
                <w:sz w:val="18"/>
              </w:rPr>
            </w:pPr>
            <w:r>
              <w:rPr>
                <w:rFonts w:ascii="Arial" w:hAnsi="Arial"/>
                <w:snapToGrid w:val="0"/>
                <w:sz w:val="18"/>
              </w:rPr>
              <w:t xml:space="preserve">Nakladač malý (typu </w:t>
            </w:r>
            <w:proofErr w:type="spellStart"/>
            <w:r>
              <w:rPr>
                <w:rFonts w:ascii="Arial" w:hAnsi="Arial"/>
                <w:snapToGrid w:val="0"/>
                <w:sz w:val="18"/>
              </w:rPr>
              <w:t>Bobcat</w:t>
            </w:r>
            <w:proofErr w:type="spellEnd"/>
            <w:r>
              <w:rPr>
                <w:rFonts w:ascii="Arial" w:hAnsi="Arial"/>
                <w:snapToGrid w:val="0"/>
                <w:sz w:val="18"/>
              </w:rPr>
              <w:t>) se zadní lžící - podkop</w:t>
            </w:r>
          </w:p>
        </w:tc>
        <w:tc>
          <w:tcPr>
            <w:tcW w:w="2268" w:type="dxa"/>
          </w:tcPr>
          <w:p w:rsidR="00F92893" w:rsidRDefault="00F92893">
            <w:r w:rsidRPr="00166A6D">
              <w:rPr>
                <w:rFonts w:ascii="Arial" w:hAnsi="Arial"/>
                <w:snapToGrid w:val="0"/>
                <w:sz w:val="16"/>
                <w:szCs w:val="16"/>
              </w:rPr>
              <w:t>15 minut použití včetně čekací doby</w:t>
            </w:r>
          </w:p>
        </w:tc>
        <w:tc>
          <w:tcPr>
            <w:tcW w:w="1843" w:type="dxa"/>
            <w:tcBorders>
              <w:right w:val="nil"/>
            </w:tcBorders>
          </w:tcPr>
          <w:p w:rsidR="00F92893" w:rsidRPr="006140AF" w:rsidRDefault="00D87918" w:rsidP="001B4AAB">
            <w:pPr>
              <w:jc w:val="right"/>
              <w:rPr>
                <w:rFonts w:ascii="Arial" w:hAnsi="Arial"/>
                <w:snapToGrid w:val="0"/>
                <w:sz w:val="18"/>
              </w:rPr>
            </w:pPr>
            <w:r>
              <w:rPr>
                <w:rFonts w:ascii="Arial" w:hAnsi="Arial"/>
                <w:snapToGrid w:val="0"/>
                <w:sz w:val="18"/>
              </w:rPr>
              <w:t>14</w:t>
            </w:r>
            <w:r w:rsidR="00F92893">
              <w:rPr>
                <w:rFonts w:ascii="Arial" w:hAnsi="Arial"/>
                <w:snapToGrid w:val="0"/>
                <w:sz w:val="18"/>
              </w:rPr>
              <w:t>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1B4AAB">
            <w:pPr>
              <w:jc w:val="center"/>
              <w:rPr>
                <w:rFonts w:ascii="Arial" w:hAnsi="Arial"/>
                <w:snapToGrid w:val="0"/>
                <w:sz w:val="18"/>
              </w:rPr>
            </w:pPr>
            <w:r>
              <w:rPr>
                <w:rFonts w:ascii="Arial" w:hAnsi="Arial"/>
                <w:snapToGrid w:val="0"/>
                <w:sz w:val="18"/>
              </w:rPr>
              <w:t xml:space="preserve">Nakladač/rypadlo velké (typu </w:t>
            </w:r>
            <w:proofErr w:type="spellStart"/>
            <w:r>
              <w:rPr>
                <w:rFonts w:ascii="Arial" w:hAnsi="Arial"/>
                <w:snapToGrid w:val="0"/>
                <w:sz w:val="18"/>
              </w:rPr>
              <w:t>Terex</w:t>
            </w:r>
            <w:proofErr w:type="spellEnd"/>
            <w:r>
              <w:rPr>
                <w:rFonts w:ascii="Arial" w:hAnsi="Arial"/>
                <w:snapToGrid w:val="0"/>
                <w:sz w:val="18"/>
              </w:rPr>
              <w:t xml:space="preserve">, </w:t>
            </w:r>
            <w:proofErr w:type="gramStart"/>
            <w:r>
              <w:rPr>
                <w:rFonts w:ascii="Arial" w:hAnsi="Arial"/>
                <w:snapToGrid w:val="0"/>
                <w:sz w:val="18"/>
              </w:rPr>
              <w:t>JCB..)</w:t>
            </w:r>
            <w:proofErr w:type="gramEnd"/>
          </w:p>
        </w:tc>
        <w:tc>
          <w:tcPr>
            <w:tcW w:w="2268" w:type="dxa"/>
          </w:tcPr>
          <w:p w:rsidR="00F92893" w:rsidRDefault="00F92893">
            <w:r w:rsidRPr="00166A6D">
              <w:rPr>
                <w:rFonts w:ascii="Arial" w:hAnsi="Arial"/>
                <w:snapToGrid w:val="0"/>
                <w:sz w:val="16"/>
                <w:szCs w:val="16"/>
              </w:rPr>
              <w:t>15 minut použití včetně čekací doby</w:t>
            </w:r>
          </w:p>
        </w:tc>
        <w:tc>
          <w:tcPr>
            <w:tcW w:w="1843" w:type="dxa"/>
            <w:tcBorders>
              <w:right w:val="nil"/>
            </w:tcBorders>
          </w:tcPr>
          <w:p w:rsidR="00F92893" w:rsidRDefault="00F92893" w:rsidP="00D87918">
            <w:pPr>
              <w:jc w:val="right"/>
              <w:rPr>
                <w:rFonts w:ascii="Arial" w:hAnsi="Arial"/>
                <w:snapToGrid w:val="0"/>
                <w:sz w:val="18"/>
              </w:rPr>
            </w:pPr>
            <w:r>
              <w:rPr>
                <w:rFonts w:ascii="Arial" w:hAnsi="Arial"/>
                <w:snapToGrid w:val="0"/>
                <w:sz w:val="18"/>
              </w:rPr>
              <w:t>2</w:t>
            </w:r>
            <w:r w:rsidR="00D87918">
              <w:rPr>
                <w:rFonts w:ascii="Arial" w:hAnsi="Arial"/>
                <w:snapToGrid w:val="0"/>
                <w:sz w:val="18"/>
              </w:rPr>
              <w:t>25</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1B4AAB">
            <w:pPr>
              <w:jc w:val="center"/>
              <w:rPr>
                <w:rFonts w:ascii="Arial" w:hAnsi="Arial"/>
                <w:snapToGrid w:val="0"/>
                <w:sz w:val="18"/>
              </w:rPr>
            </w:pPr>
            <w:r>
              <w:rPr>
                <w:rFonts w:ascii="Arial" w:hAnsi="Arial"/>
                <w:snapToGrid w:val="0"/>
                <w:sz w:val="18"/>
              </w:rPr>
              <w:t>Sněhová fréza velká (např. SFT 7045)</w:t>
            </w:r>
          </w:p>
        </w:tc>
        <w:tc>
          <w:tcPr>
            <w:tcW w:w="2268" w:type="dxa"/>
          </w:tcPr>
          <w:p w:rsidR="00F92893" w:rsidRDefault="00F92893">
            <w:r w:rsidRPr="00166A6D">
              <w:rPr>
                <w:rFonts w:ascii="Arial" w:hAnsi="Arial"/>
                <w:snapToGrid w:val="0"/>
                <w:sz w:val="16"/>
                <w:szCs w:val="16"/>
              </w:rPr>
              <w:t>15 minut použití včetně čekací doby</w:t>
            </w:r>
          </w:p>
        </w:tc>
        <w:tc>
          <w:tcPr>
            <w:tcW w:w="1843" w:type="dxa"/>
            <w:tcBorders>
              <w:right w:val="nil"/>
            </w:tcBorders>
          </w:tcPr>
          <w:p w:rsidR="00F92893" w:rsidRDefault="00F92893" w:rsidP="00D87918">
            <w:pPr>
              <w:jc w:val="right"/>
              <w:rPr>
                <w:rFonts w:ascii="Arial" w:hAnsi="Arial"/>
                <w:snapToGrid w:val="0"/>
                <w:sz w:val="18"/>
              </w:rPr>
            </w:pPr>
            <w:r>
              <w:rPr>
                <w:rFonts w:ascii="Arial" w:hAnsi="Arial"/>
                <w:snapToGrid w:val="0"/>
                <w:sz w:val="18"/>
              </w:rPr>
              <w:t>22</w:t>
            </w:r>
            <w:r w:rsidR="00D87918">
              <w:rPr>
                <w:rFonts w:ascii="Arial" w:hAnsi="Arial"/>
                <w:snapToGrid w:val="0"/>
                <w:sz w:val="18"/>
              </w:rPr>
              <w:t>5</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466553">
            <w:pPr>
              <w:jc w:val="center"/>
              <w:rPr>
                <w:rFonts w:ascii="Arial" w:hAnsi="Arial"/>
                <w:snapToGrid w:val="0"/>
                <w:sz w:val="18"/>
              </w:rPr>
            </w:pPr>
            <w:r>
              <w:rPr>
                <w:rFonts w:ascii="Arial" w:hAnsi="Arial"/>
                <w:snapToGrid w:val="0"/>
                <w:sz w:val="18"/>
              </w:rPr>
              <w:t>práce s motorovou pilou včetně obsluhy</w:t>
            </w:r>
          </w:p>
        </w:tc>
        <w:tc>
          <w:tcPr>
            <w:tcW w:w="2268" w:type="dxa"/>
          </w:tcPr>
          <w:p w:rsidR="00F92893" w:rsidRDefault="00F92893">
            <w:r>
              <w:rPr>
                <w:rFonts w:ascii="Arial" w:hAnsi="Arial"/>
                <w:snapToGrid w:val="0"/>
                <w:sz w:val="16"/>
                <w:szCs w:val="16"/>
              </w:rPr>
              <w:t>1 hodina</w:t>
            </w:r>
          </w:p>
        </w:tc>
        <w:tc>
          <w:tcPr>
            <w:tcW w:w="1843" w:type="dxa"/>
            <w:tcBorders>
              <w:right w:val="nil"/>
            </w:tcBorders>
          </w:tcPr>
          <w:p w:rsidR="00F92893" w:rsidRDefault="00F92893" w:rsidP="001B4AAB">
            <w:pPr>
              <w:jc w:val="right"/>
              <w:rPr>
                <w:rFonts w:ascii="Arial" w:hAnsi="Arial"/>
                <w:snapToGrid w:val="0"/>
                <w:sz w:val="18"/>
              </w:rPr>
            </w:pPr>
            <w:r>
              <w:rPr>
                <w:rFonts w:ascii="Arial" w:hAnsi="Arial"/>
                <w:snapToGrid w:val="0"/>
                <w:sz w:val="18"/>
              </w:rPr>
              <w:t>280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466553">
            <w:pPr>
              <w:jc w:val="center"/>
              <w:rPr>
                <w:rFonts w:ascii="Arial" w:hAnsi="Arial"/>
                <w:snapToGrid w:val="0"/>
                <w:sz w:val="18"/>
              </w:rPr>
            </w:pPr>
            <w:r>
              <w:rPr>
                <w:rFonts w:ascii="Arial" w:hAnsi="Arial"/>
                <w:snapToGrid w:val="0"/>
                <w:sz w:val="18"/>
              </w:rPr>
              <w:t>Práce s křovinořezem s obsluhou</w:t>
            </w:r>
          </w:p>
        </w:tc>
        <w:tc>
          <w:tcPr>
            <w:tcW w:w="2268" w:type="dxa"/>
          </w:tcPr>
          <w:p w:rsidR="00F92893" w:rsidRDefault="00F92893">
            <w:pPr>
              <w:rPr>
                <w:rFonts w:ascii="Arial" w:hAnsi="Arial"/>
                <w:snapToGrid w:val="0"/>
                <w:sz w:val="16"/>
                <w:szCs w:val="16"/>
              </w:rPr>
            </w:pPr>
            <w:r>
              <w:rPr>
                <w:rFonts w:ascii="Arial" w:hAnsi="Arial"/>
                <w:snapToGrid w:val="0"/>
                <w:sz w:val="16"/>
                <w:szCs w:val="16"/>
              </w:rPr>
              <w:t>1 hodina</w:t>
            </w:r>
          </w:p>
        </w:tc>
        <w:tc>
          <w:tcPr>
            <w:tcW w:w="1843" w:type="dxa"/>
            <w:tcBorders>
              <w:right w:val="nil"/>
            </w:tcBorders>
          </w:tcPr>
          <w:p w:rsidR="00F92893" w:rsidRDefault="00F92893" w:rsidP="001B4AAB">
            <w:pPr>
              <w:jc w:val="right"/>
              <w:rPr>
                <w:rFonts w:ascii="Arial" w:hAnsi="Arial"/>
                <w:snapToGrid w:val="0"/>
                <w:sz w:val="18"/>
              </w:rPr>
            </w:pPr>
            <w:r>
              <w:rPr>
                <w:rFonts w:ascii="Arial" w:hAnsi="Arial"/>
                <w:snapToGrid w:val="0"/>
                <w:sz w:val="18"/>
              </w:rPr>
              <w:t>280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466553">
            <w:pPr>
              <w:jc w:val="center"/>
              <w:rPr>
                <w:rFonts w:ascii="Arial" w:hAnsi="Arial"/>
                <w:snapToGrid w:val="0"/>
                <w:sz w:val="18"/>
              </w:rPr>
            </w:pPr>
            <w:r>
              <w:rPr>
                <w:rFonts w:ascii="Arial" w:hAnsi="Arial"/>
                <w:snapToGrid w:val="0"/>
                <w:sz w:val="18"/>
              </w:rPr>
              <w:t>Přívěs za traktor</w:t>
            </w:r>
          </w:p>
        </w:tc>
        <w:tc>
          <w:tcPr>
            <w:tcW w:w="2268" w:type="dxa"/>
          </w:tcPr>
          <w:p w:rsidR="00F92893" w:rsidRDefault="00F92893">
            <w:pPr>
              <w:rPr>
                <w:rFonts w:ascii="Arial" w:hAnsi="Arial"/>
                <w:snapToGrid w:val="0"/>
                <w:sz w:val="16"/>
                <w:szCs w:val="16"/>
              </w:rPr>
            </w:pPr>
            <w:r>
              <w:rPr>
                <w:rFonts w:ascii="Arial" w:hAnsi="Arial"/>
                <w:snapToGrid w:val="0"/>
                <w:sz w:val="16"/>
                <w:szCs w:val="16"/>
              </w:rPr>
              <w:t>Zapůjčení na 1 den</w:t>
            </w:r>
          </w:p>
        </w:tc>
        <w:tc>
          <w:tcPr>
            <w:tcW w:w="1843" w:type="dxa"/>
            <w:tcBorders>
              <w:right w:val="nil"/>
            </w:tcBorders>
          </w:tcPr>
          <w:p w:rsidR="00F92893" w:rsidRDefault="00F92893" w:rsidP="001B4AAB">
            <w:pPr>
              <w:jc w:val="right"/>
              <w:rPr>
                <w:rFonts w:ascii="Arial" w:hAnsi="Arial"/>
                <w:snapToGrid w:val="0"/>
                <w:sz w:val="18"/>
              </w:rPr>
            </w:pPr>
            <w:r>
              <w:rPr>
                <w:rFonts w:ascii="Arial" w:hAnsi="Arial"/>
                <w:snapToGrid w:val="0"/>
                <w:sz w:val="18"/>
              </w:rPr>
              <w:t>300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466553">
            <w:pPr>
              <w:jc w:val="center"/>
              <w:rPr>
                <w:rFonts w:ascii="Arial" w:hAnsi="Arial"/>
                <w:snapToGrid w:val="0"/>
                <w:sz w:val="18"/>
              </w:rPr>
            </w:pPr>
            <w:r>
              <w:rPr>
                <w:rFonts w:ascii="Arial" w:hAnsi="Arial"/>
                <w:snapToGrid w:val="0"/>
                <w:sz w:val="18"/>
              </w:rPr>
              <w:t>Řemeslné práce</w:t>
            </w:r>
          </w:p>
        </w:tc>
        <w:tc>
          <w:tcPr>
            <w:tcW w:w="2268" w:type="dxa"/>
          </w:tcPr>
          <w:p w:rsidR="00F92893" w:rsidRDefault="00F92893">
            <w:pPr>
              <w:rPr>
                <w:rFonts w:ascii="Arial" w:hAnsi="Arial"/>
                <w:snapToGrid w:val="0"/>
                <w:sz w:val="16"/>
                <w:szCs w:val="16"/>
              </w:rPr>
            </w:pPr>
            <w:r>
              <w:rPr>
                <w:rFonts w:ascii="Arial" w:hAnsi="Arial"/>
                <w:snapToGrid w:val="0"/>
                <w:sz w:val="16"/>
                <w:szCs w:val="16"/>
              </w:rPr>
              <w:t>1 hodina</w:t>
            </w:r>
          </w:p>
        </w:tc>
        <w:tc>
          <w:tcPr>
            <w:tcW w:w="1843" w:type="dxa"/>
            <w:tcBorders>
              <w:right w:val="nil"/>
            </w:tcBorders>
          </w:tcPr>
          <w:p w:rsidR="00F92893" w:rsidRDefault="00F92893" w:rsidP="001B4AAB">
            <w:pPr>
              <w:jc w:val="right"/>
              <w:rPr>
                <w:rFonts w:ascii="Arial" w:hAnsi="Arial"/>
                <w:snapToGrid w:val="0"/>
                <w:sz w:val="18"/>
              </w:rPr>
            </w:pPr>
            <w:r>
              <w:rPr>
                <w:rFonts w:ascii="Arial" w:hAnsi="Arial"/>
                <w:snapToGrid w:val="0"/>
                <w:sz w:val="18"/>
              </w:rPr>
              <w:t>230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466553">
            <w:pPr>
              <w:jc w:val="center"/>
              <w:rPr>
                <w:rFonts w:ascii="Arial" w:hAnsi="Arial"/>
                <w:snapToGrid w:val="0"/>
                <w:sz w:val="18"/>
              </w:rPr>
            </w:pPr>
            <w:r>
              <w:rPr>
                <w:rFonts w:ascii="Arial" w:hAnsi="Arial"/>
                <w:snapToGrid w:val="0"/>
                <w:sz w:val="18"/>
              </w:rPr>
              <w:t>Pomocné práce</w:t>
            </w:r>
          </w:p>
        </w:tc>
        <w:tc>
          <w:tcPr>
            <w:tcW w:w="2268" w:type="dxa"/>
          </w:tcPr>
          <w:p w:rsidR="00F92893" w:rsidRDefault="00F92893">
            <w:pPr>
              <w:rPr>
                <w:rFonts w:ascii="Arial" w:hAnsi="Arial"/>
                <w:snapToGrid w:val="0"/>
                <w:sz w:val="16"/>
                <w:szCs w:val="16"/>
              </w:rPr>
            </w:pPr>
            <w:r>
              <w:rPr>
                <w:rFonts w:ascii="Arial" w:hAnsi="Arial"/>
                <w:snapToGrid w:val="0"/>
                <w:sz w:val="16"/>
                <w:szCs w:val="16"/>
              </w:rPr>
              <w:t>1 hodina</w:t>
            </w:r>
          </w:p>
        </w:tc>
        <w:tc>
          <w:tcPr>
            <w:tcW w:w="1843" w:type="dxa"/>
            <w:tcBorders>
              <w:right w:val="nil"/>
            </w:tcBorders>
          </w:tcPr>
          <w:p w:rsidR="00F92893" w:rsidRDefault="00F92893" w:rsidP="00466553">
            <w:pPr>
              <w:jc w:val="right"/>
              <w:rPr>
                <w:rFonts w:ascii="Arial" w:hAnsi="Arial"/>
                <w:snapToGrid w:val="0"/>
                <w:sz w:val="18"/>
              </w:rPr>
            </w:pPr>
            <w:r>
              <w:rPr>
                <w:rFonts w:ascii="Arial" w:hAnsi="Arial"/>
                <w:snapToGrid w:val="0"/>
                <w:sz w:val="18"/>
              </w:rPr>
              <w:t>200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E858E5">
            <w:pPr>
              <w:jc w:val="center"/>
              <w:rPr>
                <w:rFonts w:ascii="Arial" w:hAnsi="Arial"/>
                <w:snapToGrid w:val="0"/>
                <w:sz w:val="18"/>
              </w:rPr>
            </w:pPr>
            <w:r>
              <w:rPr>
                <w:rFonts w:ascii="Arial" w:hAnsi="Arial"/>
                <w:snapToGrid w:val="0"/>
                <w:sz w:val="18"/>
              </w:rPr>
              <w:t>Administrativní práce</w:t>
            </w:r>
          </w:p>
        </w:tc>
        <w:tc>
          <w:tcPr>
            <w:tcW w:w="2268" w:type="dxa"/>
          </w:tcPr>
          <w:p w:rsidR="00F92893" w:rsidRDefault="00F92893" w:rsidP="00E858E5">
            <w:pPr>
              <w:rPr>
                <w:rFonts w:ascii="Arial" w:hAnsi="Arial"/>
                <w:snapToGrid w:val="0"/>
                <w:sz w:val="16"/>
                <w:szCs w:val="16"/>
              </w:rPr>
            </w:pPr>
            <w:r>
              <w:rPr>
                <w:rFonts w:ascii="Arial" w:hAnsi="Arial"/>
                <w:snapToGrid w:val="0"/>
                <w:sz w:val="16"/>
                <w:szCs w:val="16"/>
              </w:rPr>
              <w:t>1 hodina</w:t>
            </w:r>
          </w:p>
        </w:tc>
        <w:tc>
          <w:tcPr>
            <w:tcW w:w="1843" w:type="dxa"/>
            <w:tcBorders>
              <w:right w:val="nil"/>
            </w:tcBorders>
          </w:tcPr>
          <w:p w:rsidR="00F92893" w:rsidRDefault="00F92893" w:rsidP="00E858E5">
            <w:pPr>
              <w:jc w:val="right"/>
              <w:rPr>
                <w:rFonts w:ascii="Arial" w:hAnsi="Arial"/>
                <w:snapToGrid w:val="0"/>
                <w:sz w:val="18"/>
              </w:rPr>
            </w:pPr>
            <w:r>
              <w:rPr>
                <w:rFonts w:ascii="Arial" w:hAnsi="Arial"/>
                <w:snapToGrid w:val="0"/>
                <w:sz w:val="18"/>
              </w:rPr>
              <w:t>250</w:t>
            </w:r>
          </w:p>
        </w:tc>
        <w:tc>
          <w:tcPr>
            <w:tcW w:w="1134" w:type="dxa"/>
            <w:tcBorders>
              <w:left w:val="nil"/>
            </w:tcBorders>
          </w:tcPr>
          <w:p w:rsidR="00F92893" w:rsidRPr="006140AF" w:rsidRDefault="00F92893" w:rsidP="001B4AAB">
            <w:pPr>
              <w:jc w:val="center"/>
              <w:rPr>
                <w:rFonts w:ascii="Arial" w:hAnsi="Arial"/>
                <w:snapToGrid w:val="0"/>
                <w:sz w:val="18"/>
              </w:rPr>
            </w:pPr>
          </w:p>
        </w:tc>
      </w:tr>
      <w:tr w:rsidR="00F92893" w:rsidRPr="006F7DC8" w:rsidTr="00466553">
        <w:trPr>
          <w:trHeight w:val="247"/>
        </w:trPr>
        <w:tc>
          <w:tcPr>
            <w:tcW w:w="4677" w:type="dxa"/>
          </w:tcPr>
          <w:p w:rsidR="00F92893" w:rsidRDefault="00F92893" w:rsidP="00C41A17">
            <w:pPr>
              <w:jc w:val="center"/>
              <w:rPr>
                <w:rFonts w:ascii="Arial" w:hAnsi="Arial"/>
                <w:snapToGrid w:val="0"/>
                <w:sz w:val="18"/>
              </w:rPr>
            </w:pPr>
            <w:r>
              <w:rPr>
                <w:rFonts w:ascii="Arial" w:hAnsi="Arial"/>
                <w:snapToGrid w:val="0"/>
                <w:sz w:val="18"/>
              </w:rPr>
              <w:t>stavební práce, zejména při výkonu práce na vodovodním a kanalizačním majetku objednatele, při správě a údržbě mobiliáře, při provozování hřbitova nad rámec sjednané výše ceny, při organizaci sportovních a kulturních akcí</w:t>
            </w:r>
          </w:p>
        </w:tc>
        <w:tc>
          <w:tcPr>
            <w:tcW w:w="2268" w:type="dxa"/>
          </w:tcPr>
          <w:p w:rsidR="00F92893" w:rsidRDefault="00F92893">
            <w:pPr>
              <w:rPr>
                <w:rFonts w:ascii="Arial" w:hAnsi="Arial"/>
                <w:snapToGrid w:val="0"/>
                <w:sz w:val="16"/>
                <w:szCs w:val="16"/>
              </w:rPr>
            </w:pPr>
            <w:r>
              <w:rPr>
                <w:rFonts w:ascii="Arial" w:hAnsi="Arial"/>
                <w:snapToGrid w:val="0"/>
                <w:sz w:val="16"/>
                <w:szCs w:val="16"/>
              </w:rPr>
              <w:t>1 kus</w:t>
            </w:r>
          </w:p>
        </w:tc>
        <w:tc>
          <w:tcPr>
            <w:tcW w:w="2977" w:type="dxa"/>
            <w:gridSpan w:val="2"/>
          </w:tcPr>
          <w:p w:rsidR="00F92893" w:rsidRPr="006140AF" w:rsidRDefault="00F92893" w:rsidP="00466553">
            <w:pPr>
              <w:jc w:val="center"/>
              <w:rPr>
                <w:rFonts w:ascii="Arial" w:hAnsi="Arial"/>
                <w:snapToGrid w:val="0"/>
                <w:sz w:val="18"/>
              </w:rPr>
            </w:pPr>
            <w:r>
              <w:rPr>
                <w:rFonts w:ascii="Arial" w:hAnsi="Arial"/>
                <w:snapToGrid w:val="0"/>
                <w:sz w:val="18"/>
              </w:rPr>
              <w:t>určena v pokynu objednatele k provedení prací zhotoviteli ve formě rozpočtu</w:t>
            </w:r>
          </w:p>
        </w:tc>
      </w:tr>
      <w:tr w:rsidR="00F92893" w:rsidRPr="006F7DC8" w:rsidTr="005A058D">
        <w:trPr>
          <w:trHeight w:val="247"/>
        </w:trPr>
        <w:tc>
          <w:tcPr>
            <w:tcW w:w="9922" w:type="dxa"/>
            <w:gridSpan w:val="4"/>
          </w:tcPr>
          <w:p w:rsidR="00F92893" w:rsidRDefault="00F92893" w:rsidP="00E51829">
            <w:pPr>
              <w:rPr>
                <w:rFonts w:ascii="Arial" w:hAnsi="Arial"/>
                <w:snapToGrid w:val="0"/>
                <w:sz w:val="18"/>
              </w:rPr>
            </w:pPr>
            <w:r>
              <w:rPr>
                <w:rFonts w:ascii="Arial" w:hAnsi="Arial"/>
                <w:snapToGrid w:val="0"/>
                <w:sz w:val="18"/>
              </w:rPr>
              <w:t>V případě, že výše uvedené práce budou realizovány v sobotu, neděli či ve svátek, bude k jednotkové ceně prací účtováno navýšení 15%.</w:t>
            </w:r>
          </w:p>
        </w:tc>
      </w:tr>
    </w:tbl>
    <w:p w:rsidR="001B4AAB" w:rsidRDefault="00101484" w:rsidP="001B4AAB">
      <w:pPr>
        <w:autoSpaceDN w:val="0"/>
        <w:ind w:right="70"/>
        <w:jc w:val="both"/>
        <w:rPr>
          <w:rFonts w:ascii="Arial" w:hAnsi="Arial" w:cs="Arial"/>
          <w:sz w:val="18"/>
          <w:szCs w:val="18"/>
        </w:rPr>
      </w:pPr>
      <w:r>
        <w:rPr>
          <w:rFonts w:ascii="Arial" w:hAnsi="Arial" w:cs="Arial"/>
          <w:sz w:val="18"/>
          <w:szCs w:val="18"/>
        </w:rPr>
        <w:tab/>
      </w:r>
    </w:p>
    <w:p w:rsidR="001B4AAB" w:rsidRDefault="001B4AAB" w:rsidP="001B4AAB">
      <w:pPr>
        <w:autoSpaceDN w:val="0"/>
        <w:ind w:right="70"/>
        <w:jc w:val="both"/>
        <w:rPr>
          <w:rFonts w:ascii="Arial" w:hAnsi="Arial" w:cs="Arial"/>
          <w:sz w:val="18"/>
          <w:szCs w:val="18"/>
        </w:rPr>
      </w:pPr>
    </w:p>
    <w:p w:rsidR="0099749A" w:rsidRDefault="001B4AAB" w:rsidP="0099749A">
      <w:pPr>
        <w:pStyle w:val="Odstavecseseznamem"/>
        <w:numPr>
          <w:ilvl w:val="0"/>
          <w:numId w:val="37"/>
        </w:numPr>
        <w:autoSpaceDN w:val="0"/>
        <w:ind w:right="70"/>
        <w:jc w:val="both"/>
        <w:rPr>
          <w:rFonts w:ascii="Arial" w:hAnsi="Arial" w:cs="Arial"/>
          <w:sz w:val="18"/>
          <w:szCs w:val="18"/>
        </w:rPr>
      </w:pPr>
      <w:r>
        <w:rPr>
          <w:rFonts w:ascii="Arial" w:hAnsi="Arial" w:cs="Arial"/>
          <w:sz w:val="18"/>
          <w:szCs w:val="18"/>
        </w:rPr>
        <w:t>Celková výše měsíční úhrady za zajištění předmětu plnění je dána součtem paušální měsíční ceny a součinu počtu jednotek a příslušné jednotkové ceny</w:t>
      </w:r>
      <w:r w:rsidR="00466553">
        <w:rPr>
          <w:rFonts w:ascii="Arial" w:hAnsi="Arial" w:cs="Arial"/>
          <w:sz w:val="18"/>
          <w:szCs w:val="18"/>
        </w:rPr>
        <w:t xml:space="preserve"> dle </w:t>
      </w:r>
      <w:r w:rsidR="00E83A57">
        <w:rPr>
          <w:rFonts w:ascii="Arial" w:hAnsi="Arial" w:cs="Arial"/>
          <w:sz w:val="18"/>
          <w:szCs w:val="18"/>
        </w:rPr>
        <w:t xml:space="preserve">druhu </w:t>
      </w:r>
      <w:r w:rsidR="00466553">
        <w:rPr>
          <w:rFonts w:ascii="Arial" w:hAnsi="Arial" w:cs="Arial"/>
          <w:sz w:val="18"/>
          <w:szCs w:val="18"/>
        </w:rPr>
        <w:t>provedené práce a</w:t>
      </w:r>
      <w:r w:rsidR="00E83A57">
        <w:rPr>
          <w:rFonts w:ascii="Arial" w:hAnsi="Arial" w:cs="Arial"/>
          <w:sz w:val="18"/>
          <w:szCs w:val="18"/>
        </w:rPr>
        <w:t>/nebo</w:t>
      </w:r>
      <w:r w:rsidR="00466553">
        <w:rPr>
          <w:rFonts w:ascii="Arial" w:hAnsi="Arial" w:cs="Arial"/>
          <w:sz w:val="18"/>
          <w:szCs w:val="18"/>
        </w:rPr>
        <w:t xml:space="preserve"> dodávky</w:t>
      </w:r>
      <w:r>
        <w:rPr>
          <w:rFonts w:ascii="Arial" w:hAnsi="Arial" w:cs="Arial"/>
          <w:sz w:val="18"/>
          <w:szCs w:val="18"/>
        </w:rPr>
        <w:t>.</w:t>
      </w:r>
    </w:p>
    <w:p w:rsidR="00466553" w:rsidRPr="0099749A" w:rsidRDefault="00466553" w:rsidP="00F92893">
      <w:pPr>
        <w:pStyle w:val="Odstavecseseznamem"/>
        <w:autoSpaceDN w:val="0"/>
        <w:ind w:left="360" w:right="70"/>
        <w:jc w:val="both"/>
        <w:rPr>
          <w:rFonts w:ascii="Arial" w:hAnsi="Arial" w:cs="Arial"/>
          <w:sz w:val="18"/>
          <w:szCs w:val="18"/>
        </w:rPr>
      </w:pPr>
    </w:p>
    <w:p w:rsidR="0099749A" w:rsidRPr="0099749A" w:rsidRDefault="0099749A" w:rsidP="0099749A">
      <w:pPr>
        <w:rPr>
          <w:rFonts w:ascii="Arial" w:hAnsi="Arial" w:cs="Arial"/>
          <w:sz w:val="18"/>
          <w:szCs w:val="18"/>
        </w:rPr>
      </w:pPr>
    </w:p>
    <w:p w:rsidR="0068284A" w:rsidRPr="0068284A" w:rsidRDefault="0068284A" w:rsidP="0068284A">
      <w:pPr>
        <w:tabs>
          <w:tab w:val="left" w:pos="5580"/>
        </w:tabs>
        <w:ind w:left="709" w:right="70"/>
        <w:rPr>
          <w:rFonts w:ascii="Arial" w:hAnsi="Arial" w:cs="Arial"/>
          <w:sz w:val="18"/>
          <w:szCs w:val="18"/>
        </w:rPr>
      </w:pPr>
      <w:r w:rsidRPr="0068284A">
        <w:rPr>
          <w:rFonts w:ascii="Arial" w:hAnsi="Arial" w:cs="Arial"/>
          <w:sz w:val="18"/>
          <w:szCs w:val="18"/>
        </w:rPr>
        <w:t>V Abertamech, dne</w:t>
      </w:r>
      <w:r w:rsidRPr="0068284A">
        <w:rPr>
          <w:rFonts w:ascii="Arial" w:hAnsi="Arial" w:cs="Arial"/>
          <w:sz w:val="18"/>
          <w:szCs w:val="18"/>
        </w:rPr>
        <w:tab/>
      </w:r>
    </w:p>
    <w:p w:rsidR="0068284A" w:rsidRPr="0068284A" w:rsidRDefault="0068284A" w:rsidP="0068284A">
      <w:pPr>
        <w:tabs>
          <w:tab w:val="left" w:pos="5580"/>
        </w:tabs>
        <w:ind w:right="70"/>
        <w:rPr>
          <w:rFonts w:ascii="Arial" w:hAnsi="Arial" w:cs="Arial"/>
          <w:sz w:val="18"/>
          <w:szCs w:val="18"/>
        </w:rPr>
      </w:pPr>
    </w:p>
    <w:p w:rsidR="0068284A" w:rsidRPr="0068284A" w:rsidRDefault="0068284A" w:rsidP="0068284A">
      <w:pPr>
        <w:tabs>
          <w:tab w:val="left" w:pos="5580"/>
        </w:tabs>
        <w:ind w:right="70"/>
        <w:rPr>
          <w:rFonts w:ascii="Arial" w:hAnsi="Arial" w:cs="Arial"/>
          <w:sz w:val="18"/>
          <w:szCs w:val="18"/>
        </w:rPr>
      </w:pPr>
    </w:p>
    <w:p w:rsidR="0068284A" w:rsidRPr="0068284A" w:rsidRDefault="0068284A" w:rsidP="0068284A">
      <w:pPr>
        <w:tabs>
          <w:tab w:val="left" w:pos="5580"/>
        </w:tabs>
        <w:ind w:right="70"/>
        <w:rPr>
          <w:rFonts w:ascii="Arial" w:hAnsi="Arial" w:cs="Arial"/>
          <w:sz w:val="18"/>
          <w:szCs w:val="18"/>
        </w:rPr>
      </w:pPr>
    </w:p>
    <w:p w:rsidR="0068284A" w:rsidRPr="0068284A" w:rsidRDefault="0068284A" w:rsidP="0068284A">
      <w:pPr>
        <w:tabs>
          <w:tab w:val="left" w:pos="5580"/>
        </w:tabs>
        <w:ind w:right="70"/>
        <w:rPr>
          <w:rFonts w:ascii="Arial" w:hAnsi="Arial" w:cs="Arial"/>
          <w:sz w:val="18"/>
          <w:szCs w:val="18"/>
        </w:rPr>
      </w:pPr>
    </w:p>
    <w:p w:rsidR="0068284A" w:rsidRPr="0068284A" w:rsidRDefault="0068284A" w:rsidP="0068284A">
      <w:pPr>
        <w:tabs>
          <w:tab w:val="left" w:pos="5580"/>
        </w:tabs>
        <w:ind w:right="70"/>
        <w:rPr>
          <w:rFonts w:ascii="Arial" w:hAnsi="Arial" w:cs="Arial"/>
          <w:sz w:val="18"/>
          <w:szCs w:val="18"/>
        </w:rPr>
      </w:pPr>
    </w:p>
    <w:p w:rsidR="0068284A" w:rsidRPr="0068284A" w:rsidRDefault="0068284A" w:rsidP="0068284A">
      <w:pPr>
        <w:tabs>
          <w:tab w:val="left" w:pos="5580"/>
        </w:tabs>
        <w:ind w:left="709" w:right="70"/>
        <w:rPr>
          <w:rFonts w:ascii="Arial" w:hAnsi="Arial" w:cs="Arial"/>
          <w:sz w:val="18"/>
          <w:szCs w:val="18"/>
        </w:rPr>
      </w:pPr>
      <w:r w:rsidRPr="0068284A">
        <w:rPr>
          <w:rFonts w:ascii="Arial" w:hAnsi="Arial" w:cs="Arial"/>
          <w:sz w:val="18"/>
          <w:szCs w:val="18"/>
        </w:rPr>
        <w:t>Za objednatele:</w:t>
      </w:r>
      <w:r w:rsidRPr="0068284A">
        <w:rPr>
          <w:rFonts w:ascii="Arial" w:hAnsi="Arial" w:cs="Arial"/>
          <w:sz w:val="18"/>
          <w:szCs w:val="18"/>
        </w:rPr>
        <w:tab/>
        <w:t>Za zhotovitele:</w:t>
      </w:r>
      <w:r w:rsidRPr="0068284A">
        <w:rPr>
          <w:rFonts w:ascii="Arial" w:hAnsi="Arial" w:cs="Arial"/>
          <w:sz w:val="18"/>
          <w:szCs w:val="18"/>
        </w:rPr>
        <w:tab/>
      </w:r>
      <w:r w:rsidRPr="0068284A">
        <w:rPr>
          <w:rFonts w:ascii="Arial" w:hAnsi="Arial" w:cs="Arial"/>
          <w:sz w:val="18"/>
          <w:szCs w:val="18"/>
        </w:rPr>
        <w:tab/>
      </w:r>
      <w:r w:rsidRPr="0068284A">
        <w:rPr>
          <w:rFonts w:ascii="Arial" w:hAnsi="Arial" w:cs="Arial"/>
          <w:sz w:val="18"/>
          <w:szCs w:val="18"/>
        </w:rPr>
        <w:tab/>
      </w:r>
    </w:p>
    <w:p w:rsidR="0068284A" w:rsidRPr="0068284A" w:rsidRDefault="0068284A" w:rsidP="0068284A">
      <w:pPr>
        <w:tabs>
          <w:tab w:val="left" w:pos="5580"/>
        </w:tabs>
        <w:ind w:right="70"/>
        <w:rPr>
          <w:rFonts w:ascii="Arial" w:hAnsi="Arial" w:cs="Arial"/>
          <w:sz w:val="18"/>
          <w:szCs w:val="18"/>
        </w:rPr>
      </w:pPr>
      <w:r w:rsidRPr="0068284A">
        <w:rPr>
          <w:rFonts w:ascii="Arial" w:hAnsi="Arial" w:cs="Arial"/>
          <w:sz w:val="18"/>
          <w:szCs w:val="18"/>
        </w:rPr>
        <w:tab/>
      </w:r>
    </w:p>
    <w:p w:rsidR="00940D85" w:rsidRDefault="00940D85" w:rsidP="00940D85">
      <w:pPr>
        <w:tabs>
          <w:tab w:val="left" w:pos="5580"/>
        </w:tabs>
        <w:ind w:right="70"/>
        <w:jc w:val="center"/>
        <w:rPr>
          <w:rFonts w:ascii="Arial" w:hAnsi="Arial" w:cs="Arial"/>
          <w:b/>
          <w:caps/>
          <w:sz w:val="18"/>
          <w:szCs w:val="18"/>
          <w:u w:val="single"/>
        </w:rPr>
      </w:pPr>
    </w:p>
    <w:p w:rsidR="00D87918" w:rsidRDefault="00D87918" w:rsidP="00940D85">
      <w:pPr>
        <w:tabs>
          <w:tab w:val="left" w:pos="5580"/>
        </w:tabs>
        <w:ind w:right="70"/>
        <w:jc w:val="center"/>
        <w:rPr>
          <w:rFonts w:ascii="Arial" w:hAnsi="Arial" w:cs="Arial"/>
          <w:b/>
          <w:caps/>
          <w:sz w:val="18"/>
          <w:szCs w:val="18"/>
          <w:u w:val="single"/>
        </w:rPr>
      </w:pPr>
    </w:p>
    <w:p w:rsidR="00D87918" w:rsidRDefault="00D87918" w:rsidP="00940D85">
      <w:pPr>
        <w:tabs>
          <w:tab w:val="left" w:pos="5580"/>
        </w:tabs>
        <w:ind w:right="70"/>
        <w:jc w:val="center"/>
        <w:rPr>
          <w:rFonts w:ascii="Arial" w:hAnsi="Arial" w:cs="Arial"/>
          <w:b/>
          <w:caps/>
          <w:sz w:val="18"/>
          <w:szCs w:val="18"/>
          <w:u w:val="single"/>
        </w:rPr>
      </w:pPr>
    </w:p>
    <w:p w:rsidR="004F3B47" w:rsidRPr="00D65525" w:rsidRDefault="006B1730" w:rsidP="00940D85">
      <w:pPr>
        <w:tabs>
          <w:tab w:val="left" w:pos="5580"/>
        </w:tabs>
        <w:ind w:right="70"/>
        <w:jc w:val="center"/>
        <w:rPr>
          <w:rFonts w:ascii="Arial" w:hAnsi="Arial" w:cs="Arial"/>
          <w:b/>
          <w:sz w:val="18"/>
          <w:szCs w:val="18"/>
        </w:rPr>
      </w:pPr>
      <w:r>
        <w:rPr>
          <w:rFonts w:ascii="Arial" w:hAnsi="Arial" w:cs="Arial"/>
          <w:b/>
          <w:caps/>
          <w:sz w:val="18"/>
          <w:szCs w:val="18"/>
        </w:rPr>
        <w:lastRenderedPageBreak/>
        <w:t>Příloha a) až E</w:t>
      </w:r>
      <w:r w:rsidR="00940D85" w:rsidRPr="00D65525">
        <w:rPr>
          <w:rFonts w:ascii="Arial" w:hAnsi="Arial" w:cs="Arial"/>
          <w:b/>
          <w:caps/>
          <w:sz w:val="18"/>
          <w:szCs w:val="18"/>
        </w:rPr>
        <w:t>) SMLOUVY</w:t>
      </w:r>
      <w:r w:rsidR="00940D85" w:rsidRPr="00D65525">
        <w:rPr>
          <w:b/>
          <w:sz w:val="18"/>
          <w:szCs w:val="18"/>
        </w:rPr>
        <w:t xml:space="preserve"> </w:t>
      </w:r>
      <w:r w:rsidR="00940D85" w:rsidRPr="00D65525">
        <w:rPr>
          <w:rFonts w:ascii="Arial" w:hAnsi="Arial" w:cs="Arial"/>
          <w:b/>
          <w:bCs/>
          <w:caps/>
          <w:sz w:val="18"/>
          <w:szCs w:val="18"/>
        </w:rPr>
        <w:t xml:space="preserve">O </w:t>
      </w:r>
      <w:r w:rsidRPr="0068284A">
        <w:rPr>
          <w:rFonts w:ascii="Arial" w:hAnsi="Arial" w:cs="Arial"/>
          <w:b/>
          <w:bCs/>
          <w:caps/>
        </w:rPr>
        <w:t>zajištění komunálních služeb</w:t>
      </w:r>
      <w:r>
        <w:rPr>
          <w:rFonts w:ascii="Arial" w:hAnsi="Arial" w:cs="Arial"/>
          <w:b/>
          <w:bCs/>
          <w:caps/>
        </w:rPr>
        <w:t xml:space="preserve"> -</w:t>
      </w:r>
    </w:p>
    <w:p w:rsidR="00940D85" w:rsidRDefault="00940D85" w:rsidP="00940D85">
      <w:pPr>
        <w:tabs>
          <w:tab w:val="left" w:pos="5580"/>
        </w:tabs>
        <w:ind w:right="70"/>
        <w:jc w:val="center"/>
        <w:rPr>
          <w:rFonts w:ascii="Arial" w:hAnsi="Arial" w:cs="Arial"/>
          <w:b/>
          <w:sz w:val="18"/>
          <w:szCs w:val="18"/>
          <w:u w:val="single"/>
        </w:rPr>
      </w:pPr>
    </w:p>
    <w:p w:rsidR="00940D85" w:rsidRPr="006B1730" w:rsidRDefault="006B1730" w:rsidP="006B1730">
      <w:pPr>
        <w:tabs>
          <w:tab w:val="left" w:pos="5580"/>
        </w:tabs>
        <w:ind w:right="70"/>
        <w:jc w:val="center"/>
        <w:rPr>
          <w:rFonts w:ascii="Arial" w:hAnsi="Arial" w:cs="Arial"/>
          <w:b/>
          <w:sz w:val="18"/>
          <w:szCs w:val="18"/>
          <w:u w:val="single"/>
        </w:rPr>
      </w:pPr>
      <w:r w:rsidRPr="006B1730">
        <w:rPr>
          <w:rFonts w:ascii="Arial" w:hAnsi="Arial" w:cs="Arial"/>
          <w:b/>
          <w:sz w:val="18"/>
          <w:szCs w:val="18"/>
        </w:rPr>
        <w:t>p</w:t>
      </w:r>
      <w:r w:rsidR="00940D85" w:rsidRPr="006B1730">
        <w:rPr>
          <w:rFonts w:ascii="Arial" w:hAnsi="Arial" w:cs="Arial"/>
          <w:b/>
          <w:sz w:val="18"/>
          <w:szCs w:val="18"/>
        </w:rPr>
        <w:t>odrobná technická specifikace</w:t>
      </w:r>
      <w:r w:rsidRPr="006B1730">
        <w:rPr>
          <w:rFonts w:ascii="Arial" w:hAnsi="Arial" w:cs="Arial"/>
          <w:b/>
          <w:sz w:val="18"/>
          <w:szCs w:val="18"/>
        </w:rPr>
        <w:t xml:space="preserve"> a další podmínky</w:t>
      </w:r>
      <w:r w:rsidR="00940D85" w:rsidRPr="006B1730">
        <w:rPr>
          <w:rFonts w:ascii="Arial" w:hAnsi="Arial" w:cs="Arial"/>
          <w:b/>
          <w:sz w:val="18"/>
          <w:szCs w:val="18"/>
        </w:rPr>
        <w:t xml:space="preserve"> plnění služeb v členění dle čl. II. smlouvy:</w:t>
      </w:r>
    </w:p>
    <w:p w:rsidR="00940D85" w:rsidRDefault="00940D85" w:rsidP="00940D85">
      <w:pPr>
        <w:tabs>
          <w:tab w:val="left" w:pos="5580"/>
        </w:tabs>
        <w:ind w:right="70"/>
        <w:jc w:val="center"/>
        <w:rPr>
          <w:rFonts w:ascii="Arial" w:hAnsi="Arial" w:cs="Arial"/>
          <w:b/>
          <w:sz w:val="18"/>
          <w:szCs w:val="18"/>
          <w:u w:val="single"/>
        </w:rPr>
      </w:pPr>
    </w:p>
    <w:p w:rsidR="00940D85" w:rsidRDefault="00940D85" w:rsidP="00940D85">
      <w:pPr>
        <w:tabs>
          <w:tab w:val="left" w:pos="5580"/>
        </w:tabs>
        <w:ind w:right="70"/>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Pr>
          <w:rFonts w:ascii="Arial" w:hAnsi="Arial" w:cs="Arial"/>
          <w:sz w:val="18"/>
          <w:szCs w:val="18"/>
        </w:rPr>
        <w:t>Údržba komunikací, jejíž součástí mimo jiných činností je zejména:</w:t>
      </w:r>
    </w:p>
    <w:p w:rsidR="006B1730" w:rsidRDefault="006B1730" w:rsidP="006B1730">
      <w:pPr>
        <w:pStyle w:val="Odstavecseseznamem"/>
        <w:numPr>
          <w:ilvl w:val="0"/>
          <w:numId w:val="28"/>
        </w:numPr>
        <w:autoSpaceDN w:val="0"/>
        <w:ind w:right="70"/>
        <w:jc w:val="both"/>
        <w:rPr>
          <w:rFonts w:ascii="Arial" w:hAnsi="Arial" w:cs="Arial"/>
          <w:sz w:val="18"/>
          <w:szCs w:val="18"/>
        </w:rPr>
      </w:pPr>
      <w:r w:rsidRPr="00A401E7">
        <w:rPr>
          <w:rFonts w:ascii="Arial" w:hAnsi="Arial" w:cs="Arial"/>
          <w:sz w:val="18"/>
          <w:szCs w:val="18"/>
        </w:rPr>
        <w:t xml:space="preserve">strojní </w:t>
      </w:r>
      <w:r>
        <w:rPr>
          <w:rFonts w:ascii="Arial" w:hAnsi="Arial" w:cs="Arial"/>
          <w:sz w:val="18"/>
          <w:szCs w:val="18"/>
        </w:rPr>
        <w:t>údržba mimo zimní období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ruční údržba mimo zimní období</w:t>
      </w:r>
    </w:p>
    <w:p w:rsidR="006B1730" w:rsidRDefault="006B1730" w:rsidP="006B1730">
      <w:pPr>
        <w:pStyle w:val="Odstavecseseznamem"/>
        <w:numPr>
          <w:ilvl w:val="0"/>
          <w:numId w:val="28"/>
        </w:numPr>
        <w:autoSpaceDN w:val="0"/>
        <w:ind w:right="70"/>
        <w:jc w:val="both"/>
        <w:rPr>
          <w:rFonts w:ascii="Arial" w:hAnsi="Arial" w:cs="Arial"/>
          <w:sz w:val="18"/>
          <w:szCs w:val="18"/>
        </w:rPr>
      </w:pPr>
      <w:r w:rsidRPr="00A401E7">
        <w:rPr>
          <w:rFonts w:ascii="Arial" w:hAnsi="Arial" w:cs="Arial"/>
          <w:sz w:val="18"/>
          <w:szCs w:val="18"/>
        </w:rPr>
        <w:t xml:space="preserve">strojní </w:t>
      </w:r>
      <w:r>
        <w:rPr>
          <w:rFonts w:ascii="Arial" w:hAnsi="Arial" w:cs="Arial"/>
          <w:sz w:val="18"/>
          <w:szCs w:val="18"/>
        </w:rPr>
        <w:t>údržba v zimním období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ruční údržba v zimním období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dodávka posypové drti do depa, posyp komunikací ruční a strojní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zajištění pohotovosti v zimním období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blokové čištění jarní a podzimní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zajišťování úklidu a pořádku v </w:t>
      </w:r>
      <w:proofErr w:type="spellStart"/>
      <w:r>
        <w:rPr>
          <w:rFonts w:ascii="Arial" w:hAnsi="Arial" w:cs="Arial"/>
          <w:sz w:val="18"/>
          <w:szCs w:val="18"/>
        </w:rPr>
        <w:t>intravelánu</w:t>
      </w:r>
      <w:proofErr w:type="spellEnd"/>
      <w:r>
        <w:rPr>
          <w:rFonts w:ascii="Arial" w:hAnsi="Arial" w:cs="Arial"/>
          <w:sz w:val="18"/>
          <w:szCs w:val="18"/>
        </w:rPr>
        <w:t xml:space="preserve"> města</w:t>
      </w:r>
      <w:r w:rsidR="00F92893">
        <w:rPr>
          <w:rFonts w:ascii="Arial" w:hAnsi="Arial" w:cs="Arial"/>
          <w:sz w:val="18"/>
          <w:szCs w:val="18"/>
        </w:rPr>
        <w:t xml:space="preserve"> – bude prováděno bez výzvy objednatele</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čištění dešťových vpustí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chemická likvidace plevelů na komunikacích včetně mechanického odstranění plevelů</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údržba a opravy dopravního značení – vodorovné i svislé</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administrativní práce spojené se správou komunikací a výkonem správce</w:t>
      </w:r>
    </w:p>
    <w:p w:rsidR="006B1730" w:rsidRDefault="006B1730" w:rsidP="006B1730">
      <w:pPr>
        <w:autoSpaceDN w:val="0"/>
        <w:ind w:right="70"/>
        <w:jc w:val="both"/>
        <w:rPr>
          <w:rFonts w:ascii="Arial" w:hAnsi="Arial" w:cs="Arial"/>
          <w:sz w:val="18"/>
          <w:szCs w:val="18"/>
        </w:rPr>
      </w:pPr>
    </w:p>
    <w:p w:rsidR="006B1730" w:rsidRDefault="002844F2" w:rsidP="002844F2">
      <w:pPr>
        <w:autoSpaceDN w:val="0"/>
        <w:ind w:left="720" w:right="70"/>
        <w:jc w:val="both"/>
        <w:rPr>
          <w:rFonts w:ascii="Arial" w:hAnsi="Arial" w:cs="Arial"/>
          <w:sz w:val="18"/>
          <w:szCs w:val="18"/>
        </w:rPr>
      </w:pPr>
      <w:r>
        <w:rPr>
          <w:rFonts w:ascii="Arial" w:hAnsi="Arial" w:cs="Arial"/>
          <w:sz w:val="18"/>
          <w:szCs w:val="18"/>
        </w:rPr>
        <w:t>Zimní údržba sjízdnosti a schůdnosti ko</w:t>
      </w:r>
      <w:r w:rsidR="00F92893">
        <w:rPr>
          <w:rFonts w:ascii="Arial" w:hAnsi="Arial" w:cs="Arial"/>
          <w:sz w:val="18"/>
          <w:szCs w:val="18"/>
        </w:rPr>
        <w:t>munikací bude prováděna dle</w:t>
      </w:r>
      <w:r>
        <w:rPr>
          <w:rFonts w:ascii="Arial" w:hAnsi="Arial" w:cs="Arial"/>
          <w:sz w:val="18"/>
          <w:szCs w:val="18"/>
        </w:rPr>
        <w:t xml:space="preserve"> objednatelem </w:t>
      </w:r>
      <w:r w:rsidR="00F92893">
        <w:rPr>
          <w:rFonts w:ascii="Arial" w:hAnsi="Arial" w:cs="Arial"/>
          <w:sz w:val="18"/>
          <w:szCs w:val="18"/>
        </w:rPr>
        <w:t>schváleného</w:t>
      </w:r>
      <w:r>
        <w:rPr>
          <w:rFonts w:ascii="Arial" w:hAnsi="Arial" w:cs="Arial"/>
          <w:sz w:val="18"/>
          <w:szCs w:val="18"/>
        </w:rPr>
        <w:t xml:space="preserve"> „Řád</w:t>
      </w:r>
      <w:r w:rsidR="00F92893">
        <w:rPr>
          <w:rFonts w:ascii="Arial" w:hAnsi="Arial" w:cs="Arial"/>
          <w:sz w:val="18"/>
          <w:szCs w:val="18"/>
        </w:rPr>
        <w:t>u</w:t>
      </w:r>
      <w:r>
        <w:rPr>
          <w:rFonts w:ascii="Arial" w:hAnsi="Arial" w:cs="Arial"/>
          <w:sz w:val="18"/>
          <w:szCs w:val="18"/>
        </w:rPr>
        <w:t xml:space="preserve"> zimní údržby“ v tomto znění.</w:t>
      </w:r>
    </w:p>
    <w:p w:rsidR="002844F2" w:rsidRDefault="00F92893" w:rsidP="002844F2">
      <w:pPr>
        <w:autoSpaceDN w:val="0"/>
        <w:ind w:left="720" w:right="70"/>
        <w:jc w:val="both"/>
        <w:rPr>
          <w:rFonts w:ascii="Arial" w:hAnsi="Arial" w:cs="Arial"/>
          <w:sz w:val="18"/>
          <w:szCs w:val="18"/>
        </w:rPr>
      </w:pPr>
      <w:r>
        <w:rPr>
          <w:rFonts w:ascii="Arial" w:hAnsi="Arial" w:cs="Arial"/>
          <w:sz w:val="18"/>
          <w:szCs w:val="18"/>
        </w:rPr>
        <w:t>________________________________________________________________________________________________</w:t>
      </w:r>
    </w:p>
    <w:p w:rsidR="002844F2" w:rsidRPr="005D257C" w:rsidRDefault="002844F2" w:rsidP="005D257C">
      <w:pPr>
        <w:autoSpaceDN w:val="0"/>
        <w:ind w:left="720" w:right="70"/>
        <w:jc w:val="center"/>
        <w:rPr>
          <w:rFonts w:ascii="Arial" w:hAnsi="Arial" w:cs="Arial"/>
          <w:b/>
          <w:sz w:val="18"/>
          <w:szCs w:val="18"/>
          <w:u w:val="single"/>
        </w:rPr>
      </w:pPr>
      <w:r w:rsidRPr="005D257C">
        <w:rPr>
          <w:rFonts w:ascii="Arial" w:hAnsi="Arial" w:cs="Arial"/>
          <w:b/>
          <w:sz w:val="18"/>
          <w:szCs w:val="18"/>
          <w:u w:val="single"/>
        </w:rPr>
        <w:t>Řád zimní údržby</w:t>
      </w:r>
    </w:p>
    <w:p w:rsidR="002844F2" w:rsidRDefault="002844F2" w:rsidP="002844F2">
      <w:pPr>
        <w:autoSpaceDN w:val="0"/>
        <w:ind w:left="720" w:right="70"/>
        <w:jc w:val="both"/>
        <w:rPr>
          <w:rFonts w:ascii="Arial" w:hAnsi="Arial" w:cs="Arial"/>
          <w:sz w:val="18"/>
          <w:szCs w:val="18"/>
        </w:rPr>
      </w:pPr>
    </w:p>
    <w:p w:rsidR="002844F2" w:rsidRDefault="002844F2" w:rsidP="002844F2">
      <w:pPr>
        <w:autoSpaceDN w:val="0"/>
        <w:ind w:left="720" w:right="70"/>
        <w:jc w:val="both"/>
        <w:rPr>
          <w:rFonts w:ascii="Arial" w:hAnsi="Arial" w:cs="Arial"/>
          <w:sz w:val="18"/>
          <w:szCs w:val="18"/>
        </w:rPr>
      </w:pPr>
      <w:r w:rsidRPr="005D257C">
        <w:rPr>
          <w:rFonts w:ascii="Arial" w:hAnsi="Arial" w:cs="Arial"/>
          <w:sz w:val="18"/>
          <w:szCs w:val="18"/>
          <w:u w:val="single"/>
        </w:rPr>
        <w:t>Služby a práce bez výzvy objednatele</w:t>
      </w:r>
      <w:r>
        <w:rPr>
          <w:rFonts w:ascii="Arial" w:hAnsi="Arial" w:cs="Arial"/>
          <w:sz w:val="18"/>
          <w:szCs w:val="18"/>
        </w:rPr>
        <w:t>:</w:t>
      </w:r>
    </w:p>
    <w:p w:rsidR="002844F2" w:rsidRDefault="002844F2" w:rsidP="002844F2">
      <w:pPr>
        <w:pStyle w:val="Odstavecseseznamem"/>
        <w:numPr>
          <w:ilvl w:val="1"/>
          <w:numId w:val="16"/>
        </w:numPr>
        <w:autoSpaceDN w:val="0"/>
        <w:ind w:right="70"/>
        <w:jc w:val="both"/>
        <w:rPr>
          <w:rFonts w:ascii="Arial" w:hAnsi="Arial" w:cs="Arial"/>
          <w:sz w:val="18"/>
          <w:szCs w:val="18"/>
        </w:rPr>
      </w:pPr>
      <w:r>
        <w:rPr>
          <w:rFonts w:ascii="Arial" w:hAnsi="Arial" w:cs="Arial"/>
          <w:sz w:val="18"/>
          <w:szCs w:val="18"/>
        </w:rPr>
        <w:t>odstraňování sněhu radlicí, prohrnutí sněhu při souvislé vrstvě sněhu vyšší bez 5 cm.</w:t>
      </w:r>
    </w:p>
    <w:p w:rsidR="005D257C" w:rsidRDefault="002844F2" w:rsidP="002844F2">
      <w:pPr>
        <w:pStyle w:val="Odstavecseseznamem"/>
        <w:numPr>
          <w:ilvl w:val="1"/>
          <w:numId w:val="16"/>
        </w:numPr>
        <w:autoSpaceDN w:val="0"/>
        <w:ind w:right="70"/>
        <w:jc w:val="both"/>
        <w:rPr>
          <w:rFonts w:ascii="Arial" w:hAnsi="Arial" w:cs="Arial"/>
          <w:sz w:val="18"/>
          <w:szCs w:val="18"/>
        </w:rPr>
      </w:pPr>
      <w:r>
        <w:rPr>
          <w:rFonts w:ascii="Arial" w:hAnsi="Arial" w:cs="Arial"/>
          <w:sz w:val="18"/>
          <w:szCs w:val="18"/>
        </w:rPr>
        <w:t xml:space="preserve">Posyp komunikací drtí po ukončení sněžení či k zajištění </w:t>
      </w:r>
      <w:r w:rsidR="005D257C">
        <w:rPr>
          <w:rFonts w:ascii="Arial" w:hAnsi="Arial" w:cs="Arial"/>
          <w:sz w:val="18"/>
          <w:szCs w:val="18"/>
        </w:rPr>
        <w:t>zlepšení sjízdnosti a schůdnosti povrchu komunikací (snížení kluznosti komunikací).</w:t>
      </w:r>
    </w:p>
    <w:p w:rsidR="005D257C" w:rsidRDefault="005D257C" w:rsidP="002844F2">
      <w:pPr>
        <w:pStyle w:val="Odstavecseseznamem"/>
        <w:numPr>
          <w:ilvl w:val="1"/>
          <w:numId w:val="16"/>
        </w:numPr>
        <w:autoSpaceDN w:val="0"/>
        <w:ind w:right="70"/>
        <w:jc w:val="both"/>
        <w:rPr>
          <w:rFonts w:ascii="Arial" w:hAnsi="Arial" w:cs="Arial"/>
          <w:sz w:val="18"/>
          <w:szCs w:val="18"/>
        </w:rPr>
      </w:pPr>
      <w:r>
        <w:rPr>
          <w:rFonts w:ascii="Arial" w:hAnsi="Arial" w:cs="Arial"/>
          <w:sz w:val="18"/>
          <w:szCs w:val="18"/>
        </w:rPr>
        <w:t>Dodávka a dovoz drti do skladu drti včetně dodávky drti.</w:t>
      </w:r>
    </w:p>
    <w:p w:rsidR="005D257C" w:rsidRDefault="005D257C" w:rsidP="005D257C">
      <w:pPr>
        <w:pStyle w:val="Odstavecseseznamem"/>
        <w:autoSpaceDN w:val="0"/>
        <w:ind w:left="2160" w:right="70"/>
        <w:jc w:val="both"/>
        <w:rPr>
          <w:rFonts w:ascii="Arial" w:hAnsi="Arial" w:cs="Arial"/>
          <w:sz w:val="18"/>
          <w:szCs w:val="18"/>
        </w:rPr>
      </w:pPr>
      <w:r>
        <w:rPr>
          <w:rFonts w:ascii="Arial" w:hAnsi="Arial" w:cs="Arial"/>
          <w:sz w:val="18"/>
          <w:szCs w:val="18"/>
        </w:rPr>
        <w:t xml:space="preserve">Tyto služby budou poskytovány po celou dobu zimní údržby (tj. od </w:t>
      </w:r>
      <w:proofErr w:type="gramStart"/>
      <w:r>
        <w:rPr>
          <w:rFonts w:ascii="Arial" w:hAnsi="Arial" w:cs="Arial"/>
          <w:sz w:val="18"/>
          <w:szCs w:val="18"/>
        </w:rPr>
        <w:t>1.11. do</w:t>
      </w:r>
      <w:proofErr w:type="gramEnd"/>
      <w:r>
        <w:rPr>
          <w:rFonts w:ascii="Arial" w:hAnsi="Arial" w:cs="Arial"/>
          <w:sz w:val="18"/>
          <w:szCs w:val="18"/>
        </w:rPr>
        <w:t xml:space="preserve"> 31.3.) denně dle potřeby a povětrnostních podmínek s dobou využitelnosti 24 hodin bez výzvy objednatele dle stanoveného pořadí údržby místních komunikací následovně:</w:t>
      </w:r>
    </w:p>
    <w:p w:rsidR="005D257C" w:rsidRDefault="005D257C" w:rsidP="005D257C">
      <w:pPr>
        <w:pStyle w:val="Odstavecseseznamem"/>
        <w:autoSpaceDN w:val="0"/>
        <w:ind w:left="2160" w:right="70"/>
        <w:jc w:val="both"/>
        <w:rPr>
          <w:rFonts w:ascii="Arial" w:hAnsi="Arial" w:cs="Arial"/>
          <w:sz w:val="18"/>
          <w:szCs w:val="18"/>
        </w:rPr>
      </w:pPr>
    </w:p>
    <w:p w:rsidR="005D257C" w:rsidRDefault="005D257C" w:rsidP="005D257C">
      <w:pPr>
        <w:pStyle w:val="Odstavecseseznamem"/>
        <w:autoSpaceDN w:val="0"/>
        <w:ind w:left="2160" w:right="70"/>
        <w:jc w:val="both"/>
        <w:rPr>
          <w:rFonts w:ascii="Arial" w:hAnsi="Arial" w:cs="Arial"/>
          <w:sz w:val="18"/>
          <w:szCs w:val="18"/>
        </w:rPr>
      </w:pPr>
      <w:r w:rsidRPr="005D257C">
        <w:rPr>
          <w:rFonts w:ascii="Arial" w:hAnsi="Arial" w:cs="Arial"/>
          <w:sz w:val="18"/>
          <w:szCs w:val="18"/>
          <w:u w:val="single"/>
        </w:rPr>
        <w:t>Pořadí prohrnování – posypu komunikací</w:t>
      </w:r>
      <w:r>
        <w:rPr>
          <w:rFonts w:ascii="Arial" w:hAnsi="Arial" w:cs="Arial"/>
          <w:sz w:val="18"/>
          <w:szCs w:val="18"/>
        </w:rPr>
        <w:t>:</w:t>
      </w:r>
    </w:p>
    <w:p w:rsidR="005D257C" w:rsidRDefault="005D257C" w:rsidP="005D257C">
      <w:pPr>
        <w:pStyle w:val="Odstavecseseznamem"/>
        <w:autoSpaceDN w:val="0"/>
        <w:ind w:left="2160" w:right="70"/>
        <w:jc w:val="both"/>
        <w:rPr>
          <w:rFonts w:ascii="Arial" w:hAnsi="Arial" w:cs="Arial"/>
          <w:sz w:val="18"/>
          <w:szCs w:val="18"/>
        </w:rPr>
      </w:pPr>
      <w:r>
        <w:rPr>
          <w:rFonts w:ascii="Arial" w:hAnsi="Arial" w:cs="Arial"/>
          <w:sz w:val="18"/>
          <w:szCs w:val="18"/>
        </w:rPr>
        <w:t>Abertamy, Hřebečná</w:t>
      </w:r>
    </w:p>
    <w:p w:rsidR="005D257C" w:rsidRDefault="005D257C" w:rsidP="005D257C">
      <w:pPr>
        <w:pStyle w:val="Odstavecseseznamem"/>
        <w:numPr>
          <w:ilvl w:val="2"/>
          <w:numId w:val="16"/>
        </w:numPr>
        <w:autoSpaceDN w:val="0"/>
        <w:ind w:right="70"/>
        <w:jc w:val="both"/>
        <w:rPr>
          <w:rFonts w:ascii="Arial" w:hAnsi="Arial" w:cs="Arial"/>
          <w:sz w:val="18"/>
          <w:szCs w:val="18"/>
        </w:rPr>
      </w:pPr>
      <w:r>
        <w:rPr>
          <w:rFonts w:ascii="Arial" w:hAnsi="Arial" w:cs="Arial"/>
          <w:sz w:val="18"/>
          <w:szCs w:val="18"/>
        </w:rPr>
        <w:t xml:space="preserve">Komunikace 1. v pořadí: </w:t>
      </w:r>
      <w:r>
        <w:rPr>
          <w:rFonts w:ascii="Arial" w:hAnsi="Arial" w:cs="Arial"/>
          <w:sz w:val="18"/>
          <w:szCs w:val="18"/>
        </w:rPr>
        <w:tab/>
      </w:r>
      <w:r>
        <w:rPr>
          <w:rFonts w:ascii="Arial" w:hAnsi="Arial" w:cs="Arial"/>
          <w:sz w:val="18"/>
          <w:szCs w:val="18"/>
        </w:rPr>
        <w:tab/>
        <w:t xml:space="preserve">Vodárenská, Vítězná, Krátká, Venkovská, Jiráskova, Dlouhá, Pražská, Hřbitovní, Lidická, </w:t>
      </w:r>
      <w:proofErr w:type="spellStart"/>
      <w:r>
        <w:rPr>
          <w:rFonts w:ascii="Arial" w:hAnsi="Arial" w:cs="Arial"/>
          <w:sz w:val="18"/>
          <w:szCs w:val="18"/>
        </w:rPr>
        <w:t>Roosweltova</w:t>
      </w:r>
      <w:proofErr w:type="spellEnd"/>
      <w:r>
        <w:rPr>
          <w:rFonts w:ascii="Arial" w:hAnsi="Arial" w:cs="Arial"/>
          <w:sz w:val="18"/>
          <w:szCs w:val="18"/>
        </w:rPr>
        <w:t>, Fučíkova</w:t>
      </w:r>
    </w:p>
    <w:p w:rsidR="005D257C" w:rsidRDefault="005D257C" w:rsidP="005D257C">
      <w:pPr>
        <w:pStyle w:val="Odstavecseseznamem"/>
        <w:autoSpaceDN w:val="0"/>
        <w:ind w:left="2880" w:right="70"/>
        <w:jc w:val="both"/>
        <w:rPr>
          <w:rFonts w:ascii="Arial" w:hAnsi="Arial" w:cs="Arial"/>
          <w:sz w:val="18"/>
          <w:szCs w:val="18"/>
        </w:rPr>
      </w:pPr>
    </w:p>
    <w:p w:rsidR="005D257C" w:rsidRDefault="005D257C" w:rsidP="005D257C">
      <w:pPr>
        <w:pStyle w:val="Odstavecseseznamem"/>
        <w:numPr>
          <w:ilvl w:val="2"/>
          <w:numId w:val="16"/>
        </w:numPr>
        <w:autoSpaceDN w:val="0"/>
        <w:ind w:right="70"/>
        <w:jc w:val="both"/>
        <w:rPr>
          <w:rFonts w:ascii="Arial" w:hAnsi="Arial" w:cs="Arial"/>
          <w:sz w:val="18"/>
          <w:szCs w:val="18"/>
        </w:rPr>
      </w:pPr>
      <w:r>
        <w:rPr>
          <w:rFonts w:ascii="Arial" w:hAnsi="Arial" w:cs="Arial"/>
          <w:sz w:val="18"/>
          <w:szCs w:val="18"/>
        </w:rPr>
        <w:t xml:space="preserve">Komunikace 2. v pořadí: </w:t>
      </w:r>
      <w:r>
        <w:rPr>
          <w:rFonts w:ascii="Arial" w:hAnsi="Arial" w:cs="Arial"/>
          <w:sz w:val="18"/>
          <w:szCs w:val="18"/>
        </w:rPr>
        <w:tab/>
      </w:r>
      <w:r>
        <w:rPr>
          <w:rFonts w:ascii="Arial" w:hAnsi="Arial" w:cs="Arial"/>
          <w:sz w:val="18"/>
          <w:szCs w:val="18"/>
        </w:rPr>
        <w:tab/>
        <w:t xml:space="preserve">Blatenská, Farní, náměstí Míru, ul. Čs. armády, Husova, </w:t>
      </w:r>
      <w:proofErr w:type="gramStart"/>
      <w:r>
        <w:rPr>
          <w:rFonts w:ascii="Arial" w:hAnsi="Arial" w:cs="Arial"/>
          <w:sz w:val="18"/>
          <w:szCs w:val="18"/>
        </w:rPr>
        <w:t xml:space="preserve">Rukavičkářská, </w:t>
      </w:r>
      <w:proofErr w:type="spellStart"/>
      <w:r>
        <w:rPr>
          <w:rFonts w:ascii="Arial" w:hAnsi="Arial" w:cs="Arial"/>
          <w:sz w:val="18"/>
          <w:szCs w:val="18"/>
        </w:rPr>
        <w:t>G.Svobody</w:t>
      </w:r>
      <w:proofErr w:type="spellEnd"/>
      <w:proofErr w:type="gramEnd"/>
      <w:r>
        <w:rPr>
          <w:rFonts w:ascii="Arial" w:hAnsi="Arial" w:cs="Arial"/>
          <w:sz w:val="18"/>
          <w:szCs w:val="18"/>
        </w:rPr>
        <w:t xml:space="preserve">, </w:t>
      </w:r>
      <w:proofErr w:type="spellStart"/>
      <w:r>
        <w:rPr>
          <w:rFonts w:ascii="Arial" w:hAnsi="Arial" w:cs="Arial"/>
          <w:sz w:val="18"/>
          <w:szCs w:val="18"/>
        </w:rPr>
        <w:t>Plešivecká</w:t>
      </w:r>
      <w:proofErr w:type="spellEnd"/>
      <w:r>
        <w:rPr>
          <w:rFonts w:ascii="Arial" w:hAnsi="Arial" w:cs="Arial"/>
          <w:sz w:val="18"/>
          <w:szCs w:val="18"/>
        </w:rPr>
        <w:t xml:space="preserve">, parkoviště </w:t>
      </w:r>
      <w:proofErr w:type="spellStart"/>
      <w:r>
        <w:rPr>
          <w:rFonts w:ascii="Arial" w:hAnsi="Arial" w:cs="Arial"/>
          <w:sz w:val="18"/>
          <w:szCs w:val="18"/>
        </w:rPr>
        <w:t>Roosweltova</w:t>
      </w:r>
      <w:proofErr w:type="spellEnd"/>
      <w:r>
        <w:rPr>
          <w:rFonts w:ascii="Arial" w:hAnsi="Arial" w:cs="Arial"/>
          <w:sz w:val="18"/>
          <w:szCs w:val="18"/>
        </w:rPr>
        <w:t xml:space="preserve"> </w:t>
      </w:r>
    </w:p>
    <w:p w:rsidR="005D257C" w:rsidRPr="005D257C" w:rsidRDefault="005D257C" w:rsidP="005D257C">
      <w:pPr>
        <w:pStyle w:val="Odstavecseseznamem"/>
        <w:rPr>
          <w:rFonts w:ascii="Arial" w:hAnsi="Arial" w:cs="Arial"/>
          <w:sz w:val="18"/>
          <w:szCs w:val="18"/>
        </w:rPr>
      </w:pPr>
    </w:p>
    <w:p w:rsidR="005D257C" w:rsidRDefault="005D257C" w:rsidP="005D257C">
      <w:pPr>
        <w:pStyle w:val="Odstavecseseznamem"/>
        <w:numPr>
          <w:ilvl w:val="2"/>
          <w:numId w:val="16"/>
        </w:numPr>
        <w:autoSpaceDN w:val="0"/>
        <w:ind w:right="70"/>
        <w:jc w:val="both"/>
        <w:rPr>
          <w:rFonts w:ascii="Arial" w:hAnsi="Arial" w:cs="Arial"/>
          <w:sz w:val="18"/>
          <w:szCs w:val="18"/>
        </w:rPr>
      </w:pPr>
      <w:r>
        <w:rPr>
          <w:rFonts w:ascii="Arial" w:hAnsi="Arial" w:cs="Arial"/>
          <w:sz w:val="18"/>
          <w:szCs w:val="18"/>
        </w:rPr>
        <w:t xml:space="preserve">Komunikace 3. v pořadí: </w:t>
      </w:r>
      <w:r>
        <w:rPr>
          <w:rFonts w:ascii="Arial" w:hAnsi="Arial" w:cs="Arial"/>
          <w:sz w:val="18"/>
          <w:szCs w:val="18"/>
        </w:rPr>
        <w:tab/>
      </w:r>
      <w:r>
        <w:rPr>
          <w:rFonts w:ascii="Arial" w:hAnsi="Arial" w:cs="Arial"/>
          <w:sz w:val="18"/>
          <w:szCs w:val="18"/>
        </w:rPr>
        <w:tab/>
        <w:t xml:space="preserve">Hornická, Sokolská, Pohraničníků, </w:t>
      </w:r>
      <w:proofErr w:type="spellStart"/>
      <w:r>
        <w:rPr>
          <w:rFonts w:ascii="Arial" w:hAnsi="Arial" w:cs="Arial"/>
          <w:sz w:val="18"/>
          <w:szCs w:val="18"/>
        </w:rPr>
        <w:t>Perninská</w:t>
      </w:r>
      <w:proofErr w:type="spellEnd"/>
      <w:r>
        <w:rPr>
          <w:rFonts w:ascii="Arial" w:hAnsi="Arial" w:cs="Arial"/>
          <w:sz w:val="18"/>
          <w:szCs w:val="18"/>
        </w:rPr>
        <w:t>, Sportovní, Rybničná</w:t>
      </w:r>
    </w:p>
    <w:p w:rsidR="005D257C" w:rsidRPr="005D257C" w:rsidRDefault="005D257C" w:rsidP="005D257C">
      <w:pPr>
        <w:autoSpaceDN w:val="0"/>
        <w:ind w:right="70"/>
        <w:jc w:val="both"/>
        <w:rPr>
          <w:rFonts w:ascii="Arial" w:hAnsi="Arial" w:cs="Arial"/>
          <w:sz w:val="18"/>
          <w:szCs w:val="18"/>
        </w:rPr>
      </w:pPr>
    </w:p>
    <w:p w:rsidR="005D257C" w:rsidRDefault="005D257C" w:rsidP="005D257C">
      <w:pPr>
        <w:pStyle w:val="Odstavecseseznamem"/>
        <w:numPr>
          <w:ilvl w:val="2"/>
          <w:numId w:val="16"/>
        </w:numPr>
        <w:autoSpaceDN w:val="0"/>
        <w:ind w:right="70"/>
        <w:jc w:val="both"/>
        <w:rPr>
          <w:rFonts w:ascii="Arial" w:hAnsi="Arial" w:cs="Arial"/>
          <w:sz w:val="18"/>
          <w:szCs w:val="18"/>
        </w:rPr>
      </w:pPr>
      <w:r>
        <w:rPr>
          <w:rFonts w:ascii="Arial" w:hAnsi="Arial" w:cs="Arial"/>
          <w:sz w:val="18"/>
          <w:szCs w:val="18"/>
        </w:rPr>
        <w:t xml:space="preserve">Komunikace 4. v pořadí: </w:t>
      </w:r>
      <w:r>
        <w:rPr>
          <w:rFonts w:ascii="Arial" w:hAnsi="Arial" w:cs="Arial"/>
          <w:sz w:val="18"/>
          <w:szCs w:val="18"/>
        </w:rPr>
        <w:tab/>
      </w:r>
      <w:r>
        <w:rPr>
          <w:rFonts w:ascii="Arial" w:hAnsi="Arial" w:cs="Arial"/>
          <w:sz w:val="18"/>
          <w:szCs w:val="18"/>
        </w:rPr>
        <w:tab/>
        <w:t>Větrov, Nerudova, Dělnická</w:t>
      </w:r>
    </w:p>
    <w:p w:rsidR="005D257C" w:rsidRDefault="005D257C" w:rsidP="005D257C">
      <w:pPr>
        <w:pStyle w:val="Odstavecseseznamem"/>
        <w:autoSpaceDN w:val="0"/>
        <w:ind w:left="2160" w:right="70"/>
        <w:jc w:val="both"/>
        <w:rPr>
          <w:rFonts w:ascii="Arial" w:hAnsi="Arial" w:cs="Arial"/>
          <w:sz w:val="18"/>
          <w:szCs w:val="18"/>
        </w:rPr>
      </w:pPr>
    </w:p>
    <w:p w:rsidR="005D257C" w:rsidRDefault="005D257C" w:rsidP="005D257C">
      <w:pPr>
        <w:pStyle w:val="Odstavecseseznamem"/>
        <w:autoSpaceDN w:val="0"/>
        <w:ind w:left="2160" w:right="70"/>
        <w:jc w:val="both"/>
        <w:rPr>
          <w:rFonts w:ascii="Arial" w:hAnsi="Arial" w:cs="Arial"/>
          <w:sz w:val="18"/>
          <w:szCs w:val="18"/>
        </w:rPr>
      </w:pPr>
      <w:r>
        <w:rPr>
          <w:rFonts w:ascii="Arial" w:hAnsi="Arial" w:cs="Arial"/>
          <w:sz w:val="18"/>
          <w:szCs w:val="18"/>
        </w:rPr>
        <w:t>S odstraňováním sněhu bude započato v pracovní době zhotovitele nejpozději do 60 minut, v mimopracovní době při pracovní pohotovosti zaměstnanců do 120 minut poté, co vrstva napadaného sněhu na komunikacích dosáhne výše 5 cm.</w:t>
      </w:r>
    </w:p>
    <w:p w:rsidR="005D257C" w:rsidRDefault="005D257C" w:rsidP="005D257C">
      <w:pPr>
        <w:pStyle w:val="Odstavecseseznamem"/>
        <w:autoSpaceDN w:val="0"/>
        <w:ind w:left="2160" w:right="70"/>
        <w:jc w:val="both"/>
        <w:rPr>
          <w:rFonts w:ascii="Arial" w:hAnsi="Arial" w:cs="Arial"/>
          <w:sz w:val="18"/>
          <w:szCs w:val="18"/>
        </w:rPr>
      </w:pPr>
      <w:r>
        <w:rPr>
          <w:rFonts w:ascii="Arial" w:hAnsi="Arial" w:cs="Arial"/>
          <w:sz w:val="18"/>
          <w:szCs w:val="18"/>
        </w:rPr>
        <w:t xml:space="preserve">S posypem komunikací pro zmírnění závad kluznosti bude započato </w:t>
      </w:r>
      <w:r w:rsidR="001A373B">
        <w:rPr>
          <w:rFonts w:ascii="Arial" w:hAnsi="Arial" w:cs="Arial"/>
          <w:sz w:val="18"/>
          <w:szCs w:val="18"/>
        </w:rPr>
        <w:t>nejpozději do 90 minut v pracovní době zhotovitele a do 150 minut v mimopracovní době při pracovní pohotovosti zaměstnanců zhotovitele poté, co se zhorší sjízdnost nebo schůdnost komunikací.</w:t>
      </w:r>
    </w:p>
    <w:p w:rsidR="001A373B" w:rsidRDefault="001A373B" w:rsidP="005D257C">
      <w:pPr>
        <w:pStyle w:val="Odstavecseseznamem"/>
        <w:autoSpaceDN w:val="0"/>
        <w:ind w:left="2160" w:right="70"/>
        <w:jc w:val="both"/>
        <w:rPr>
          <w:rFonts w:ascii="Arial" w:hAnsi="Arial" w:cs="Arial"/>
          <w:sz w:val="18"/>
          <w:szCs w:val="18"/>
        </w:rPr>
      </w:pPr>
    </w:p>
    <w:p w:rsidR="001A373B" w:rsidRDefault="001A373B" w:rsidP="005D257C">
      <w:pPr>
        <w:pStyle w:val="Odstavecseseznamem"/>
        <w:autoSpaceDN w:val="0"/>
        <w:ind w:left="2160" w:right="70"/>
        <w:jc w:val="both"/>
        <w:rPr>
          <w:rFonts w:ascii="Arial" w:hAnsi="Arial" w:cs="Arial"/>
          <w:sz w:val="18"/>
          <w:szCs w:val="18"/>
        </w:rPr>
      </w:pPr>
      <w:r>
        <w:rPr>
          <w:rFonts w:ascii="Arial" w:hAnsi="Arial" w:cs="Arial"/>
          <w:sz w:val="18"/>
          <w:szCs w:val="18"/>
        </w:rPr>
        <w:t>Stav komunikací je správce povinen sledovat.</w:t>
      </w:r>
    </w:p>
    <w:p w:rsidR="005D257C" w:rsidRDefault="005D257C" w:rsidP="005D257C">
      <w:pPr>
        <w:pStyle w:val="Odstavecseseznamem"/>
        <w:autoSpaceDN w:val="0"/>
        <w:ind w:left="2160" w:right="70"/>
        <w:jc w:val="both"/>
        <w:rPr>
          <w:rFonts w:ascii="Arial" w:hAnsi="Arial" w:cs="Arial"/>
          <w:sz w:val="18"/>
          <w:szCs w:val="18"/>
        </w:rPr>
      </w:pPr>
    </w:p>
    <w:p w:rsidR="005D257C" w:rsidRDefault="001A373B" w:rsidP="001A373B">
      <w:pPr>
        <w:autoSpaceDN w:val="0"/>
        <w:ind w:left="720" w:right="70"/>
        <w:jc w:val="both"/>
        <w:rPr>
          <w:rFonts w:ascii="Arial" w:hAnsi="Arial" w:cs="Arial"/>
          <w:sz w:val="18"/>
          <w:szCs w:val="18"/>
        </w:rPr>
      </w:pPr>
      <w:r w:rsidRPr="005D257C">
        <w:rPr>
          <w:rFonts w:ascii="Arial" w:hAnsi="Arial" w:cs="Arial"/>
          <w:sz w:val="18"/>
          <w:szCs w:val="18"/>
          <w:u w:val="single"/>
        </w:rPr>
        <w:t>Služby a práce bez výzvy objednatele</w:t>
      </w:r>
      <w:r>
        <w:rPr>
          <w:rFonts w:ascii="Arial" w:hAnsi="Arial" w:cs="Arial"/>
          <w:sz w:val="18"/>
          <w:szCs w:val="18"/>
        </w:rPr>
        <w:t>:</w:t>
      </w:r>
    </w:p>
    <w:p w:rsidR="001A373B" w:rsidRDefault="001A373B" w:rsidP="001A373B">
      <w:pPr>
        <w:autoSpaceDN w:val="0"/>
        <w:ind w:left="720" w:right="70"/>
        <w:jc w:val="both"/>
        <w:rPr>
          <w:rFonts w:ascii="Arial" w:hAnsi="Arial" w:cs="Arial"/>
          <w:sz w:val="18"/>
          <w:szCs w:val="18"/>
        </w:rPr>
      </w:pPr>
    </w:p>
    <w:p w:rsidR="005D257C" w:rsidRDefault="001A373B" w:rsidP="002844F2">
      <w:pPr>
        <w:pStyle w:val="Odstavecseseznamem"/>
        <w:numPr>
          <w:ilvl w:val="1"/>
          <w:numId w:val="16"/>
        </w:numPr>
        <w:autoSpaceDN w:val="0"/>
        <w:ind w:right="70"/>
        <w:jc w:val="both"/>
        <w:rPr>
          <w:rFonts w:ascii="Arial" w:hAnsi="Arial" w:cs="Arial"/>
          <w:sz w:val="18"/>
          <w:szCs w:val="18"/>
        </w:rPr>
      </w:pPr>
      <w:r>
        <w:rPr>
          <w:rFonts w:ascii="Arial" w:hAnsi="Arial" w:cs="Arial"/>
          <w:sz w:val="18"/>
          <w:szCs w:val="18"/>
        </w:rPr>
        <w:t xml:space="preserve">Odvoz sněhu z ploch bude prováděn dle výzvy </w:t>
      </w:r>
      <w:r w:rsidR="00F92893">
        <w:rPr>
          <w:rFonts w:ascii="Arial" w:hAnsi="Arial" w:cs="Arial"/>
          <w:sz w:val="18"/>
          <w:szCs w:val="18"/>
        </w:rPr>
        <w:t>a pokynu města -  objednatele</w:t>
      </w:r>
      <w:r>
        <w:rPr>
          <w:rFonts w:ascii="Arial" w:hAnsi="Arial" w:cs="Arial"/>
          <w:sz w:val="18"/>
          <w:szCs w:val="18"/>
        </w:rPr>
        <w:t>.</w:t>
      </w:r>
    </w:p>
    <w:p w:rsidR="002844F2" w:rsidRPr="002844F2" w:rsidRDefault="002844F2" w:rsidP="005D257C">
      <w:pPr>
        <w:pStyle w:val="Odstavecseseznamem"/>
        <w:autoSpaceDN w:val="0"/>
        <w:ind w:left="2160" w:right="70"/>
        <w:jc w:val="both"/>
        <w:rPr>
          <w:rFonts w:ascii="Arial" w:hAnsi="Arial" w:cs="Arial"/>
          <w:sz w:val="18"/>
          <w:szCs w:val="18"/>
        </w:rPr>
      </w:pPr>
      <w:r>
        <w:rPr>
          <w:rFonts w:ascii="Arial" w:hAnsi="Arial" w:cs="Arial"/>
          <w:sz w:val="18"/>
          <w:szCs w:val="18"/>
        </w:rPr>
        <w:t xml:space="preserve">  </w:t>
      </w:r>
    </w:p>
    <w:p w:rsidR="00F92893" w:rsidRDefault="00F92893" w:rsidP="00F92893">
      <w:pPr>
        <w:autoSpaceDN w:val="0"/>
        <w:ind w:left="720" w:right="70"/>
        <w:jc w:val="both"/>
        <w:rPr>
          <w:rFonts w:ascii="Arial" w:hAnsi="Arial" w:cs="Arial"/>
          <w:sz w:val="18"/>
          <w:szCs w:val="18"/>
        </w:rPr>
      </w:pPr>
      <w:r>
        <w:rPr>
          <w:rFonts w:ascii="Arial" w:hAnsi="Arial" w:cs="Arial"/>
          <w:sz w:val="18"/>
          <w:szCs w:val="18"/>
        </w:rPr>
        <w:t>________________________________________________________________________________________________</w:t>
      </w:r>
    </w:p>
    <w:p w:rsidR="006B1730" w:rsidRDefault="006B1730" w:rsidP="006B1730">
      <w:pPr>
        <w:autoSpaceDN w:val="0"/>
        <w:ind w:right="70"/>
        <w:jc w:val="both"/>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Pr>
          <w:rFonts w:ascii="Arial" w:hAnsi="Arial" w:cs="Arial"/>
          <w:sz w:val="18"/>
          <w:szCs w:val="18"/>
        </w:rPr>
        <w:t>Údržba zeleně, jejíž součástí mimo jiných činností je zejména:</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provádění sečí travnatých ploch v rovině a svahu</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chemické a mechanické odstranění plevele</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dodávka hnojiv a kompostů</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vyhrabávání listí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údržba stromů a keřů, řezy, kácení,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zakládání a výsadby stromů, keřů, letniček</w:t>
      </w:r>
      <w:r w:rsidRPr="00DB421B">
        <w:rPr>
          <w:rFonts w:ascii="Arial" w:hAnsi="Arial" w:cs="Arial"/>
          <w:sz w:val="18"/>
          <w:szCs w:val="18"/>
        </w:rPr>
        <w:t xml:space="preserve"> </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lastRenderedPageBreak/>
        <w:t>administrace a aktualizace pasportů zeleně</w:t>
      </w:r>
    </w:p>
    <w:p w:rsidR="00F92893" w:rsidRDefault="00F92893" w:rsidP="00F92893">
      <w:pPr>
        <w:pStyle w:val="Odstavecseseznamem"/>
        <w:autoSpaceDN w:val="0"/>
        <w:ind w:left="1440" w:right="70"/>
        <w:jc w:val="both"/>
        <w:rPr>
          <w:rFonts w:ascii="Arial" w:hAnsi="Arial" w:cs="Arial"/>
          <w:sz w:val="18"/>
          <w:szCs w:val="18"/>
        </w:rPr>
      </w:pPr>
    </w:p>
    <w:p w:rsidR="00F92893" w:rsidRDefault="00F92893" w:rsidP="00F92893">
      <w:pPr>
        <w:autoSpaceDN w:val="0"/>
        <w:ind w:left="720" w:right="70"/>
        <w:jc w:val="both"/>
        <w:rPr>
          <w:rFonts w:ascii="Arial" w:hAnsi="Arial" w:cs="Arial"/>
          <w:sz w:val="18"/>
          <w:szCs w:val="18"/>
        </w:rPr>
      </w:pPr>
      <w:r>
        <w:rPr>
          <w:rFonts w:ascii="Arial" w:hAnsi="Arial" w:cs="Arial"/>
          <w:sz w:val="18"/>
          <w:szCs w:val="18"/>
        </w:rPr>
        <w:t>Údržba zeleně bude prováděna bez výzvy objednatele. Rozsah udržovaných ploch je dán jejich pasportem, který je součástí této přílohy.</w:t>
      </w:r>
    </w:p>
    <w:p w:rsidR="00F92893" w:rsidRPr="00DB421B" w:rsidRDefault="00F92893" w:rsidP="00F92893">
      <w:pPr>
        <w:pStyle w:val="Odstavecseseznamem"/>
        <w:autoSpaceDN w:val="0"/>
        <w:ind w:left="1440" w:right="70"/>
        <w:jc w:val="both"/>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Pr>
          <w:rFonts w:ascii="Arial" w:hAnsi="Arial" w:cs="Arial"/>
          <w:sz w:val="18"/>
          <w:szCs w:val="18"/>
        </w:rPr>
        <w:t>Údržba nemovitého majetku objednatele, jehož součástí mimo jiných činností je zejména:</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zajišťování údržby nemovitostí v majetku objednatele</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zajišťování údržby městského vodovodu a kanalizace</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 xml:space="preserve">opravy komunikací a jejích součástí jako jsou např. kanalizační a dešťové </w:t>
      </w:r>
      <w:proofErr w:type="spellStart"/>
      <w:r>
        <w:rPr>
          <w:rFonts w:ascii="Arial" w:hAnsi="Arial" w:cs="Arial"/>
          <w:sz w:val="18"/>
          <w:szCs w:val="18"/>
        </w:rPr>
        <w:t>vpustě</w:t>
      </w:r>
      <w:proofErr w:type="spellEnd"/>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 xml:space="preserve">opravy a údržba </w:t>
      </w:r>
      <w:r w:rsidR="00F92893">
        <w:rPr>
          <w:rFonts w:ascii="Arial" w:hAnsi="Arial" w:cs="Arial"/>
          <w:sz w:val="18"/>
          <w:szCs w:val="18"/>
        </w:rPr>
        <w:t>mobiliáře objednatele</w:t>
      </w:r>
    </w:p>
    <w:p w:rsidR="00F92893" w:rsidRDefault="00F92893" w:rsidP="00F92893">
      <w:pPr>
        <w:autoSpaceDN w:val="0"/>
        <w:ind w:left="720" w:right="70"/>
        <w:jc w:val="both"/>
        <w:rPr>
          <w:rFonts w:ascii="Arial" w:hAnsi="Arial" w:cs="Arial"/>
          <w:sz w:val="18"/>
          <w:szCs w:val="18"/>
        </w:rPr>
      </w:pPr>
    </w:p>
    <w:p w:rsidR="00F92893" w:rsidRDefault="00F92893" w:rsidP="00F92893">
      <w:pPr>
        <w:autoSpaceDN w:val="0"/>
        <w:ind w:left="720" w:right="70"/>
        <w:jc w:val="both"/>
        <w:rPr>
          <w:rFonts w:ascii="Arial" w:hAnsi="Arial" w:cs="Arial"/>
          <w:sz w:val="18"/>
          <w:szCs w:val="18"/>
        </w:rPr>
      </w:pPr>
      <w:r>
        <w:rPr>
          <w:rFonts w:ascii="Arial" w:hAnsi="Arial" w:cs="Arial"/>
          <w:sz w:val="18"/>
          <w:szCs w:val="18"/>
        </w:rPr>
        <w:t>Údržba nemovitého majetku bude prováděna bez výzvy objednatele. Objednatel bude zhotoviteli hradit cenu prací a dodávek na základě písemného vyúčtování dle podmínek smlouvy.</w:t>
      </w:r>
    </w:p>
    <w:p w:rsidR="00F92893" w:rsidRDefault="00F92893" w:rsidP="00F92893">
      <w:pPr>
        <w:pStyle w:val="Odstavecseseznamem"/>
        <w:autoSpaceDN w:val="0"/>
        <w:ind w:left="1440" w:right="70"/>
        <w:jc w:val="both"/>
        <w:rPr>
          <w:rFonts w:ascii="Arial" w:hAnsi="Arial" w:cs="Arial"/>
          <w:sz w:val="18"/>
          <w:szCs w:val="18"/>
        </w:rPr>
      </w:pPr>
    </w:p>
    <w:p w:rsidR="00F92893" w:rsidRDefault="00F92893" w:rsidP="00F92893">
      <w:pPr>
        <w:pStyle w:val="Odstavecseseznamem"/>
        <w:autoSpaceDN w:val="0"/>
        <w:ind w:left="1440" w:right="70"/>
        <w:jc w:val="both"/>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Pr>
          <w:rFonts w:ascii="Arial" w:hAnsi="Arial" w:cs="Arial"/>
          <w:sz w:val="18"/>
          <w:szCs w:val="18"/>
        </w:rPr>
        <w:t>Pořadatelská a organizační činnost při všech sportovních a kulturních akcí</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zajistit organizační a pořadatelskou činnost včetně prací pro materiální zajištění pořadatelské a organizační činnosti (stavba podia, obsluha WC,…)</w:t>
      </w:r>
      <w:r w:rsidR="00624869">
        <w:rPr>
          <w:rFonts w:ascii="Arial" w:hAnsi="Arial" w:cs="Arial"/>
          <w:sz w:val="18"/>
          <w:szCs w:val="18"/>
        </w:rPr>
        <w:t xml:space="preserve"> dle pokynů objednatele. Zhotovitel je povinen dodržet limit finančních prostředků pro každou akci, v případě zjištění nedodržení limitu bezodklad</w:t>
      </w:r>
      <w:r w:rsidR="00D87918">
        <w:rPr>
          <w:rFonts w:ascii="Arial" w:hAnsi="Arial" w:cs="Arial"/>
          <w:sz w:val="18"/>
          <w:szCs w:val="18"/>
        </w:rPr>
        <w:t>ně</w:t>
      </w:r>
      <w:r w:rsidR="00624869">
        <w:rPr>
          <w:rFonts w:ascii="Arial" w:hAnsi="Arial" w:cs="Arial"/>
          <w:sz w:val="18"/>
          <w:szCs w:val="18"/>
        </w:rPr>
        <w:t xml:space="preserve"> o této skutečnosti informovat objednatele a vyčkat jeho pokynů.</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vést evidenci nákladů spojených s organizační a pořadatelskou činností pro každou jednotlivou činnost a tuto předkládat ke schválení a úhradě objednateli</w:t>
      </w:r>
    </w:p>
    <w:p w:rsidR="00624869" w:rsidRDefault="00624869" w:rsidP="00624869">
      <w:pPr>
        <w:pStyle w:val="Odstavecseseznamem"/>
        <w:autoSpaceDN w:val="0"/>
        <w:ind w:left="1440" w:right="70"/>
        <w:jc w:val="both"/>
        <w:rPr>
          <w:rFonts w:ascii="Arial" w:hAnsi="Arial" w:cs="Arial"/>
          <w:sz w:val="18"/>
          <w:szCs w:val="18"/>
        </w:rPr>
      </w:pPr>
    </w:p>
    <w:p w:rsidR="00624869" w:rsidRDefault="00624869" w:rsidP="00624869">
      <w:pPr>
        <w:pStyle w:val="Odstavecseseznamem"/>
        <w:autoSpaceDN w:val="0"/>
        <w:ind w:left="1440" w:right="70"/>
        <w:jc w:val="both"/>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Pr>
          <w:rFonts w:ascii="Arial" w:hAnsi="Arial" w:cs="Arial"/>
          <w:sz w:val="18"/>
          <w:szCs w:val="18"/>
        </w:rPr>
        <w:t>Správa, provozování a údržba hřbitova – veřejného pohřebiště, jehož součástí je:</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zajistit správu a provoz hřbitova – veřejného pohřebiště v souladu s ustanovením §18 až §25 zákona č. 256/2001 Sb. a dále dle pokynů objednatele</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vést evidenci související s provozováním veřejného pohřebiště</w:t>
      </w:r>
      <w:r w:rsidR="00624869">
        <w:rPr>
          <w:rFonts w:ascii="Arial" w:hAnsi="Arial" w:cs="Arial"/>
          <w:sz w:val="18"/>
          <w:szCs w:val="18"/>
        </w:rPr>
        <w:t xml:space="preserve"> – cena je obsažena v paušální částce uvedené v ceníku této smlouvy</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zajistit údržbu zeleně a úklid cest veřejného pohřebiště</w:t>
      </w:r>
      <w:r w:rsidR="00624869">
        <w:rPr>
          <w:rFonts w:ascii="Arial" w:hAnsi="Arial" w:cs="Arial"/>
          <w:sz w:val="18"/>
          <w:szCs w:val="18"/>
        </w:rPr>
        <w:t xml:space="preserve"> - cena je obsažena v paušální částce uvedené v ceníku této smlouvy</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dle návrhu objednatele zajistit opravy a rekonstrukce majetku veřejného pohřebiště</w:t>
      </w:r>
      <w:r w:rsidR="00624869">
        <w:rPr>
          <w:rFonts w:ascii="Arial" w:hAnsi="Arial" w:cs="Arial"/>
          <w:sz w:val="18"/>
          <w:szCs w:val="18"/>
        </w:rPr>
        <w:t xml:space="preserve"> a to na základě samostatného ocenění výkazu výměr prací a dodávek a dle schváleného návrhu tyto opravy a rekonstrukce provést</w:t>
      </w:r>
    </w:p>
    <w:p w:rsidR="006B1730" w:rsidRDefault="006B1730"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vést evidenci nákladů spojených s provozem veřejného pohřebiště a tuto evidenci předkládat ke schválení a úhradě objednateli</w:t>
      </w:r>
    </w:p>
    <w:p w:rsidR="00624869" w:rsidRDefault="00624869"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při své činnosti se zhotovitel zavazuje řídit řádem veřejného pohřebiště města Abertamy</w:t>
      </w:r>
    </w:p>
    <w:p w:rsidR="00624869" w:rsidRDefault="00624869" w:rsidP="006B1730">
      <w:pPr>
        <w:pStyle w:val="Odstavecseseznamem"/>
        <w:numPr>
          <w:ilvl w:val="0"/>
          <w:numId w:val="28"/>
        </w:numPr>
        <w:autoSpaceDN w:val="0"/>
        <w:ind w:right="70"/>
        <w:jc w:val="both"/>
        <w:rPr>
          <w:rFonts w:ascii="Arial" w:hAnsi="Arial" w:cs="Arial"/>
          <w:sz w:val="18"/>
          <w:szCs w:val="18"/>
        </w:rPr>
      </w:pPr>
      <w:r>
        <w:rPr>
          <w:rFonts w:ascii="Arial" w:hAnsi="Arial" w:cs="Arial"/>
          <w:sz w:val="18"/>
          <w:szCs w:val="18"/>
        </w:rPr>
        <w:t>podávat městu návrhy na rozsáhlejší opravy a rekonstrukce hřbitova</w:t>
      </w:r>
    </w:p>
    <w:p w:rsidR="00624869" w:rsidRPr="004C26FC" w:rsidRDefault="00624869" w:rsidP="00624869">
      <w:pPr>
        <w:pStyle w:val="Odstavecseseznamem"/>
        <w:autoSpaceDN w:val="0"/>
        <w:ind w:left="1440" w:right="70"/>
        <w:jc w:val="both"/>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Pr>
          <w:rFonts w:ascii="Arial" w:hAnsi="Arial" w:cs="Arial"/>
          <w:sz w:val="18"/>
          <w:szCs w:val="18"/>
        </w:rPr>
        <w:t>další činnosti, práce a dodávky, které objednatel objedná u zhotovitele.</w:t>
      </w:r>
      <w:r w:rsidR="00624869">
        <w:rPr>
          <w:rFonts w:ascii="Arial" w:hAnsi="Arial" w:cs="Arial"/>
          <w:sz w:val="18"/>
          <w:szCs w:val="18"/>
        </w:rPr>
        <w:t xml:space="preserve"> Provedení těchto činností se řídí dohodu stran o předmětu, ceně a termínu plnění či dodávky.</w:t>
      </w:r>
    </w:p>
    <w:p w:rsidR="00624869" w:rsidRDefault="00624869" w:rsidP="00624869">
      <w:pPr>
        <w:autoSpaceDN w:val="0"/>
        <w:ind w:left="720" w:right="70"/>
        <w:jc w:val="both"/>
        <w:rPr>
          <w:rFonts w:ascii="Arial" w:hAnsi="Arial" w:cs="Arial"/>
          <w:sz w:val="18"/>
          <w:szCs w:val="18"/>
        </w:rPr>
      </w:pPr>
    </w:p>
    <w:p w:rsidR="006B1730" w:rsidRDefault="006B1730" w:rsidP="006B1730">
      <w:pPr>
        <w:numPr>
          <w:ilvl w:val="0"/>
          <w:numId w:val="38"/>
        </w:numPr>
        <w:autoSpaceDN w:val="0"/>
        <w:ind w:right="70"/>
        <w:jc w:val="both"/>
        <w:rPr>
          <w:rFonts w:ascii="Arial" w:hAnsi="Arial" w:cs="Arial"/>
          <w:sz w:val="18"/>
          <w:szCs w:val="18"/>
        </w:rPr>
      </w:pPr>
      <w:r w:rsidRPr="00AC174E">
        <w:rPr>
          <w:rFonts w:ascii="Arial" w:hAnsi="Arial" w:cs="Arial"/>
          <w:sz w:val="18"/>
          <w:szCs w:val="18"/>
        </w:rPr>
        <w:t>administrativní práce a práce spojené s pověřením zhotovitele objednatelem pro práce, k jejichž provedení je potřeba mandátu na základě zvláštního legislativního předpisu (zákon o pohřebnictví, zákon o pozemních komunikacích…)</w:t>
      </w:r>
    </w:p>
    <w:p w:rsidR="00624869" w:rsidRDefault="00624869" w:rsidP="00624869">
      <w:pPr>
        <w:pStyle w:val="Odstavecseseznamem"/>
        <w:rPr>
          <w:rFonts w:ascii="Arial" w:hAnsi="Arial" w:cs="Arial"/>
          <w:sz w:val="18"/>
          <w:szCs w:val="18"/>
        </w:rPr>
      </w:pPr>
    </w:p>
    <w:p w:rsidR="00D87918" w:rsidRDefault="00D87918" w:rsidP="00D87918">
      <w:pPr>
        <w:tabs>
          <w:tab w:val="left" w:pos="5580"/>
        </w:tabs>
        <w:ind w:left="709" w:right="70"/>
        <w:rPr>
          <w:rFonts w:ascii="Arial" w:hAnsi="Arial" w:cs="Arial"/>
          <w:sz w:val="18"/>
          <w:szCs w:val="18"/>
        </w:rPr>
      </w:pPr>
    </w:p>
    <w:p w:rsidR="00D87918" w:rsidRDefault="00D87918" w:rsidP="00D87918">
      <w:pPr>
        <w:tabs>
          <w:tab w:val="left" w:pos="5580"/>
        </w:tabs>
        <w:ind w:left="709" w:right="70"/>
        <w:rPr>
          <w:rFonts w:ascii="Arial" w:hAnsi="Arial" w:cs="Arial"/>
          <w:sz w:val="18"/>
          <w:szCs w:val="18"/>
        </w:rPr>
      </w:pPr>
    </w:p>
    <w:p w:rsidR="00D87918" w:rsidRPr="0068284A" w:rsidRDefault="00D87918" w:rsidP="00D87918">
      <w:pPr>
        <w:tabs>
          <w:tab w:val="left" w:pos="5580"/>
        </w:tabs>
        <w:ind w:left="709" w:right="70"/>
        <w:rPr>
          <w:rFonts w:ascii="Arial" w:hAnsi="Arial" w:cs="Arial"/>
          <w:sz w:val="18"/>
          <w:szCs w:val="18"/>
        </w:rPr>
      </w:pPr>
      <w:r w:rsidRPr="0068284A">
        <w:rPr>
          <w:rFonts w:ascii="Arial" w:hAnsi="Arial" w:cs="Arial"/>
          <w:sz w:val="18"/>
          <w:szCs w:val="18"/>
        </w:rPr>
        <w:t>V Abertamech, dne</w:t>
      </w:r>
      <w:r w:rsidRPr="0068284A">
        <w:rPr>
          <w:rFonts w:ascii="Arial" w:hAnsi="Arial" w:cs="Arial"/>
          <w:sz w:val="18"/>
          <w:szCs w:val="18"/>
        </w:rPr>
        <w:tab/>
      </w:r>
    </w:p>
    <w:p w:rsidR="00D87918" w:rsidRPr="0068284A" w:rsidRDefault="00D87918" w:rsidP="00D87918">
      <w:pPr>
        <w:tabs>
          <w:tab w:val="left" w:pos="5580"/>
        </w:tabs>
        <w:ind w:right="70"/>
        <w:rPr>
          <w:rFonts w:ascii="Arial" w:hAnsi="Arial" w:cs="Arial"/>
          <w:sz w:val="18"/>
          <w:szCs w:val="18"/>
        </w:rPr>
      </w:pPr>
    </w:p>
    <w:p w:rsidR="00D87918" w:rsidRPr="0068284A" w:rsidRDefault="00D87918" w:rsidP="00D87918">
      <w:pPr>
        <w:tabs>
          <w:tab w:val="left" w:pos="5580"/>
        </w:tabs>
        <w:ind w:right="70"/>
        <w:rPr>
          <w:rFonts w:ascii="Arial" w:hAnsi="Arial" w:cs="Arial"/>
          <w:sz w:val="18"/>
          <w:szCs w:val="18"/>
        </w:rPr>
      </w:pPr>
    </w:p>
    <w:p w:rsidR="00D87918" w:rsidRPr="0068284A" w:rsidRDefault="00D87918" w:rsidP="00D87918">
      <w:pPr>
        <w:tabs>
          <w:tab w:val="left" w:pos="5580"/>
        </w:tabs>
        <w:ind w:right="70"/>
        <w:rPr>
          <w:rFonts w:ascii="Arial" w:hAnsi="Arial" w:cs="Arial"/>
          <w:sz w:val="18"/>
          <w:szCs w:val="18"/>
        </w:rPr>
      </w:pPr>
    </w:p>
    <w:p w:rsidR="00D87918" w:rsidRPr="0068284A" w:rsidRDefault="00D87918" w:rsidP="00D87918">
      <w:pPr>
        <w:tabs>
          <w:tab w:val="left" w:pos="5580"/>
        </w:tabs>
        <w:ind w:right="70"/>
        <w:rPr>
          <w:rFonts w:ascii="Arial" w:hAnsi="Arial" w:cs="Arial"/>
          <w:sz w:val="18"/>
          <w:szCs w:val="18"/>
        </w:rPr>
      </w:pPr>
    </w:p>
    <w:p w:rsidR="00D87918" w:rsidRPr="0068284A" w:rsidRDefault="00D87918" w:rsidP="00D87918">
      <w:pPr>
        <w:tabs>
          <w:tab w:val="left" w:pos="5580"/>
        </w:tabs>
        <w:ind w:right="70"/>
        <w:rPr>
          <w:rFonts w:ascii="Arial" w:hAnsi="Arial" w:cs="Arial"/>
          <w:sz w:val="18"/>
          <w:szCs w:val="18"/>
        </w:rPr>
      </w:pPr>
    </w:p>
    <w:p w:rsidR="00D87918" w:rsidRPr="0068284A" w:rsidRDefault="00D87918" w:rsidP="00D87918">
      <w:pPr>
        <w:tabs>
          <w:tab w:val="left" w:pos="5580"/>
        </w:tabs>
        <w:ind w:left="709" w:right="70"/>
        <w:rPr>
          <w:rFonts w:ascii="Arial" w:hAnsi="Arial" w:cs="Arial"/>
          <w:sz w:val="18"/>
          <w:szCs w:val="18"/>
        </w:rPr>
      </w:pPr>
      <w:r w:rsidRPr="0068284A">
        <w:rPr>
          <w:rFonts w:ascii="Arial" w:hAnsi="Arial" w:cs="Arial"/>
          <w:sz w:val="18"/>
          <w:szCs w:val="18"/>
        </w:rPr>
        <w:t>Za objednatele:</w:t>
      </w:r>
      <w:r w:rsidRPr="0068284A">
        <w:rPr>
          <w:rFonts w:ascii="Arial" w:hAnsi="Arial" w:cs="Arial"/>
          <w:sz w:val="18"/>
          <w:szCs w:val="18"/>
        </w:rPr>
        <w:tab/>
        <w:t>Za zhotovitele:</w:t>
      </w:r>
      <w:r w:rsidRPr="0068284A">
        <w:rPr>
          <w:rFonts w:ascii="Arial" w:hAnsi="Arial" w:cs="Arial"/>
          <w:sz w:val="18"/>
          <w:szCs w:val="18"/>
        </w:rPr>
        <w:tab/>
      </w:r>
      <w:r w:rsidRPr="0068284A">
        <w:rPr>
          <w:rFonts w:ascii="Arial" w:hAnsi="Arial" w:cs="Arial"/>
          <w:sz w:val="18"/>
          <w:szCs w:val="18"/>
        </w:rPr>
        <w:tab/>
      </w:r>
      <w:r w:rsidRPr="0068284A">
        <w:rPr>
          <w:rFonts w:ascii="Arial" w:hAnsi="Arial" w:cs="Arial"/>
          <w:sz w:val="18"/>
          <w:szCs w:val="18"/>
        </w:rPr>
        <w:tab/>
      </w:r>
    </w:p>
    <w:p w:rsidR="00D87918" w:rsidRPr="0068284A" w:rsidRDefault="00D87918" w:rsidP="00D87918">
      <w:pPr>
        <w:tabs>
          <w:tab w:val="left" w:pos="5580"/>
        </w:tabs>
        <w:ind w:right="70"/>
        <w:rPr>
          <w:rFonts w:ascii="Arial" w:hAnsi="Arial" w:cs="Arial"/>
          <w:sz w:val="18"/>
          <w:szCs w:val="18"/>
        </w:rPr>
      </w:pPr>
      <w:r w:rsidRPr="0068284A">
        <w:rPr>
          <w:rFonts w:ascii="Arial" w:hAnsi="Arial" w:cs="Arial"/>
          <w:sz w:val="18"/>
          <w:szCs w:val="18"/>
        </w:rPr>
        <w:tab/>
      </w:r>
    </w:p>
    <w:p w:rsidR="00624869" w:rsidRPr="00AC174E" w:rsidRDefault="00624869" w:rsidP="00624869">
      <w:pPr>
        <w:autoSpaceDN w:val="0"/>
        <w:ind w:left="720" w:right="70"/>
        <w:jc w:val="both"/>
        <w:rPr>
          <w:rFonts w:ascii="Arial" w:hAnsi="Arial" w:cs="Arial"/>
          <w:sz w:val="18"/>
          <w:szCs w:val="18"/>
        </w:rPr>
      </w:pPr>
    </w:p>
    <w:sectPr w:rsidR="00624869" w:rsidRPr="00AC174E" w:rsidSect="00D42D8A">
      <w:headerReference w:type="default" r:id="rId9"/>
      <w:footerReference w:type="default" r:id="rId10"/>
      <w:pgSz w:w="11906" w:h="16838" w:code="9"/>
      <w:pgMar w:top="1077" w:right="746"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1B" w:rsidRDefault="00DA6D1B" w:rsidP="00AE75BA">
      <w:r>
        <w:separator/>
      </w:r>
    </w:p>
  </w:endnote>
  <w:endnote w:type="continuationSeparator" w:id="0">
    <w:p w:rsidR="00DA6D1B" w:rsidRDefault="00DA6D1B" w:rsidP="00AE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5337"/>
      <w:docPartObj>
        <w:docPartGallery w:val="Page Numbers (Bottom of Page)"/>
        <w:docPartUnique/>
      </w:docPartObj>
    </w:sdtPr>
    <w:sdtEndPr/>
    <w:sdtContent>
      <w:p w:rsidR="001B4AAB" w:rsidRDefault="001B4AAB">
        <w:pPr>
          <w:pStyle w:val="Zpat"/>
          <w:jc w:val="center"/>
        </w:pPr>
        <w:r>
          <w:fldChar w:fldCharType="begin"/>
        </w:r>
        <w:r>
          <w:instrText>PAGE   \* MERGEFORMAT</w:instrText>
        </w:r>
        <w:r>
          <w:fldChar w:fldCharType="separate"/>
        </w:r>
        <w:r w:rsidR="00365B1E">
          <w:rPr>
            <w:noProof/>
          </w:rPr>
          <w:t>9</w:t>
        </w:r>
        <w:r>
          <w:fldChar w:fldCharType="end"/>
        </w:r>
      </w:p>
    </w:sdtContent>
  </w:sdt>
  <w:p w:rsidR="001B4AAB" w:rsidRDefault="001B4A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1B" w:rsidRDefault="00DA6D1B" w:rsidP="00AE75BA">
      <w:r>
        <w:separator/>
      </w:r>
    </w:p>
  </w:footnote>
  <w:footnote w:type="continuationSeparator" w:id="0">
    <w:p w:rsidR="00DA6D1B" w:rsidRDefault="00DA6D1B" w:rsidP="00AE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AB" w:rsidRPr="00AE75BA" w:rsidRDefault="001B4AAB" w:rsidP="00AE75BA">
    <w:pPr>
      <w:jc w:val="center"/>
      <w:rPr>
        <w:b/>
        <w:bCs/>
        <w:caps/>
        <w:sz w:val="32"/>
        <w:szCs w:val="32"/>
        <w:u w:val="single"/>
      </w:rPr>
    </w:pPr>
  </w:p>
  <w:p w:rsidR="001B4AAB" w:rsidRDefault="001B4A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3EF"/>
    <w:multiLevelType w:val="singleLevel"/>
    <w:tmpl w:val="04050017"/>
    <w:lvl w:ilvl="0">
      <w:start w:val="1"/>
      <w:numFmt w:val="lowerLetter"/>
      <w:lvlText w:val="%1)"/>
      <w:lvlJc w:val="left"/>
      <w:pPr>
        <w:ind w:left="720" w:hanging="360"/>
      </w:pPr>
    </w:lvl>
  </w:abstractNum>
  <w:abstractNum w:abstractNumId="1">
    <w:nsid w:val="066D4211"/>
    <w:multiLevelType w:val="multilevel"/>
    <w:tmpl w:val="5564723E"/>
    <w:lvl w:ilvl="0">
      <w:start w:val="1"/>
      <w:numFmt w:val="decimal"/>
      <w:lvlText w:val="%1."/>
      <w:lvlJc w:val="left"/>
      <w:pPr>
        <w:tabs>
          <w:tab w:val="num" w:pos="360"/>
        </w:tabs>
        <w:ind w:left="360" w:hanging="360"/>
      </w:pPr>
      <w:rPr>
        <w:b w:val="0"/>
        <w:bCs w:val="0"/>
        <w:sz w:val="18"/>
        <w:szCs w:val="18"/>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3A7AB1"/>
    <w:multiLevelType w:val="hybridMultilevel"/>
    <w:tmpl w:val="362A71A0"/>
    <w:lvl w:ilvl="0" w:tplc="04050001">
      <w:start w:val="1"/>
      <w:numFmt w:val="bullet"/>
      <w:lvlText w:val=""/>
      <w:lvlJc w:val="left"/>
      <w:pPr>
        <w:tabs>
          <w:tab w:val="num" w:pos="1297"/>
        </w:tabs>
        <w:ind w:left="1297" w:hanging="360"/>
      </w:pPr>
      <w:rPr>
        <w:rFonts w:ascii="Symbol" w:hAnsi="Symbol" w:hint="default"/>
      </w:rPr>
    </w:lvl>
    <w:lvl w:ilvl="1" w:tplc="04050003" w:tentative="1">
      <w:start w:val="1"/>
      <w:numFmt w:val="bullet"/>
      <w:lvlText w:val="o"/>
      <w:lvlJc w:val="left"/>
      <w:pPr>
        <w:tabs>
          <w:tab w:val="num" w:pos="2017"/>
        </w:tabs>
        <w:ind w:left="2017" w:hanging="360"/>
      </w:pPr>
      <w:rPr>
        <w:rFonts w:ascii="Courier New" w:hAnsi="Courier New" w:cs="Courier New" w:hint="default"/>
      </w:rPr>
    </w:lvl>
    <w:lvl w:ilvl="2" w:tplc="04050005" w:tentative="1">
      <w:start w:val="1"/>
      <w:numFmt w:val="bullet"/>
      <w:lvlText w:val=""/>
      <w:lvlJc w:val="left"/>
      <w:pPr>
        <w:tabs>
          <w:tab w:val="num" w:pos="2737"/>
        </w:tabs>
        <w:ind w:left="2737" w:hanging="360"/>
      </w:pPr>
      <w:rPr>
        <w:rFonts w:ascii="Wingdings" w:hAnsi="Wingdings" w:hint="default"/>
      </w:rPr>
    </w:lvl>
    <w:lvl w:ilvl="3" w:tplc="04050001" w:tentative="1">
      <w:start w:val="1"/>
      <w:numFmt w:val="bullet"/>
      <w:lvlText w:val=""/>
      <w:lvlJc w:val="left"/>
      <w:pPr>
        <w:tabs>
          <w:tab w:val="num" w:pos="3457"/>
        </w:tabs>
        <w:ind w:left="3457" w:hanging="360"/>
      </w:pPr>
      <w:rPr>
        <w:rFonts w:ascii="Symbol" w:hAnsi="Symbol" w:hint="default"/>
      </w:rPr>
    </w:lvl>
    <w:lvl w:ilvl="4" w:tplc="04050003" w:tentative="1">
      <w:start w:val="1"/>
      <w:numFmt w:val="bullet"/>
      <w:lvlText w:val="o"/>
      <w:lvlJc w:val="left"/>
      <w:pPr>
        <w:tabs>
          <w:tab w:val="num" w:pos="4177"/>
        </w:tabs>
        <w:ind w:left="4177" w:hanging="360"/>
      </w:pPr>
      <w:rPr>
        <w:rFonts w:ascii="Courier New" w:hAnsi="Courier New" w:cs="Courier New" w:hint="default"/>
      </w:rPr>
    </w:lvl>
    <w:lvl w:ilvl="5" w:tplc="04050005" w:tentative="1">
      <w:start w:val="1"/>
      <w:numFmt w:val="bullet"/>
      <w:lvlText w:val=""/>
      <w:lvlJc w:val="left"/>
      <w:pPr>
        <w:tabs>
          <w:tab w:val="num" w:pos="4897"/>
        </w:tabs>
        <w:ind w:left="4897" w:hanging="360"/>
      </w:pPr>
      <w:rPr>
        <w:rFonts w:ascii="Wingdings" w:hAnsi="Wingdings" w:hint="default"/>
      </w:rPr>
    </w:lvl>
    <w:lvl w:ilvl="6" w:tplc="04050001" w:tentative="1">
      <w:start w:val="1"/>
      <w:numFmt w:val="bullet"/>
      <w:lvlText w:val=""/>
      <w:lvlJc w:val="left"/>
      <w:pPr>
        <w:tabs>
          <w:tab w:val="num" w:pos="5617"/>
        </w:tabs>
        <w:ind w:left="5617" w:hanging="360"/>
      </w:pPr>
      <w:rPr>
        <w:rFonts w:ascii="Symbol" w:hAnsi="Symbol" w:hint="default"/>
      </w:rPr>
    </w:lvl>
    <w:lvl w:ilvl="7" w:tplc="04050003" w:tentative="1">
      <w:start w:val="1"/>
      <w:numFmt w:val="bullet"/>
      <w:lvlText w:val="o"/>
      <w:lvlJc w:val="left"/>
      <w:pPr>
        <w:tabs>
          <w:tab w:val="num" w:pos="6337"/>
        </w:tabs>
        <w:ind w:left="6337" w:hanging="360"/>
      </w:pPr>
      <w:rPr>
        <w:rFonts w:ascii="Courier New" w:hAnsi="Courier New" w:cs="Courier New" w:hint="default"/>
      </w:rPr>
    </w:lvl>
    <w:lvl w:ilvl="8" w:tplc="04050005" w:tentative="1">
      <w:start w:val="1"/>
      <w:numFmt w:val="bullet"/>
      <w:lvlText w:val=""/>
      <w:lvlJc w:val="left"/>
      <w:pPr>
        <w:tabs>
          <w:tab w:val="num" w:pos="7057"/>
        </w:tabs>
        <w:ind w:left="7057" w:hanging="360"/>
      </w:pPr>
      <w:rPr>
        <w:rFonts w:ascii="Wingdings" w:hAnsi="Wingdings" w:hint="default"/>
      </w:rPr>
    </w:lvl>
  </w:abstractNum>
  <w:abstractNum w:abstractNumId="3">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4">
    <w:nsid w:val="124B04FC"/>
    <w:multiLevelType w:val="singleLevel"/>
    <w:tmpl w:val="9FE229B0"/>
    <w:lvl w:ilvl="0">
      <w:start w:val="1"/>
      <w:numFmt w:val="lowerLetter"/>
      <w:lvlText w:val="%1)"/>
      <w:lvlJc w:val="left"/>
      <w:pPr>
        <w:tabs>
          <w:tab w:val="num" w:pos="360"/>
        </w:tabs>
        <w:ind w:left="360" w:hanging="360"/>
      </w:pPr>
      <w:rPr>
        <w:rFonts w:ascii="Arial" w:eastAsia="Times New Roman" w:hAnsi="Arial" w:cs="Times New Roman"/>
        <w:b w:val="0"/>
        <w:sz w:val="18"/>
        <w:szCs w:val="18"/>
      </w:rPr>
    </w:lvl>
  </w:abstractNum>
  <w:abstractNum w:abstractNumId="5">
    <w:nsid w:val="1B2518C6"/>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6">
    <w:nsid w:val="1C733170"/>
    <w:multiLevelType w:val="singleLevel"/>
    <w:tmpl w:val="0405000F"/>
    <w:lvl w:ilvl="0">
      <w:start w:val="1"/>
      <w:numFmt w:val="decimal"/>
      <w:lvlText w:val="%1."/>
      <w:lvlJc w:val="left"/>
      <w:pPr>
        <w:tabs>
          <w:tab w:val="num" w:pos="360"/>
        </w:tabs>
        <w:ind w:left="360" w:hanging="360"/>
      </w:pPr>
    </w:lvl>
  </w:abstractNum>
  <w:abstractNum w:abstractNumId="7">
    <w:nsid w:val="1D590C04"/>
    <w:multiLevelType w:val="singleLevel"/>
    <w:tmpl w:val="04050017"/>
    <w:lvl w:ilvl="0">
      <w:start w:val="1"/>
      <w:numFmt w:val="lowerLetter"/>
      <w:lvlText w:val="%1)"/>
      <w:lvlJc w:val="left"/>
      <w:pPr>
        <w:tabs>
          <w:tab w:val="num" w:pos="360"/>
        </w:tabs>
        <w:ind w:left="360" w:hanging="360"/>
      </w:pPr>
    </w:lvl>
  </w:abstractNum>
  <w:abstractNum w:abstractNumId="8">
    <w:nsid w:val="24213FAE"/>
    <w:multiLevelType w:val="singleLevel"/>
    <w:tmpl w:val="04050017"/>
    <w:lvl w:ilvl="0">
      <w:start w:val="1"/>
      <w:numFmt w:val="lowerLetter"/>
      <w:lvlText w:val="%1)"/>
      <w:lvlJc w:val="left"/>
      <w:pPr>
        <w:tabs>
          <w:tab w:val="num" w:pos="360"/>
        </w:tabs>
        <w:ind w:left="360" w:hanging="360"/>
      </w:pPr>
    </w:lvl>
  </w:abstractNum>
  <w:abstractNum w:abstractNumId="9">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10">
    <w:nsid w:val="30F150F2"/>
    <w:multiLevelType w:val="hybridMultilevel"/>
    <w:tmpl w:val="3A8099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FF5529"/>
    <w:multiLevelType w:val="hybridMultilevel"/>
    <w:tmpl w:val="7AB294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417964"/>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13">
    <w:nsid w:val="34420A5B"/>
    <w:multiLevelType w:val="multilevel"/>
    <w:tmpl w:val="5564723E"/>
    <w:lvl w:ilvl="0">
      <w:start w:val="1"/>
      <w:numFmt w:val="decimal"/>
      <w:lvlText w:val="%1."/>
      <w:lvlJc w:val="left"/>
      <w:pPr>
        <w:tabs>
          <w:tab w:val="num" w:pos="360"/>
        </w:tabs>
        <w:ind w:left="360" w:hanging="360"/>
      </w:pPr>
      <w:rPr>
        <w:b w:val="0"/>
        <w:bCs w:val="0"/>
        <w:sz w:val="18"/>
        <w:szCs w:val="18"/>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A12FBE"/>
    <w:multiLevelType w:val="hybridMultilevel"/>
    <w:tmpl w:val="B1629532"/>
    <w:lvl w:ilvl="0" w:tplc="5A76FA9A">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9050A58"/>
    <w:multiLevelType w:val="singleLevel"/>
    <w:tmpl w:val="9FE229B0"/>
    <w:lvl w:ilvl="0">
      <w:start w:val="1"/>
      <w:numFmt w:val="lowerLetter"/>
      <w:lvlText w:val="%1)"/>
      <w:lvlJc w:val="left"/>
      <w:pPr>
        <w:tabs>
          <w:tab w:val="num" w:pos="360"/>
        </w:tabs>
        <w:ind w:left="360" w:hanging="360"/>
      </w:pPr>
      <w:rPr>
        <w:rFonts w:ascii="Arial" w:eastAsia="Times New Roman" w:hAnsi="Arial" w:cs="Times New Roman"/>
        <w:b w:val="0"/>
        <w:sz w:val="18"/>
        <w:szCs w:val="18"/>
      </w:rPr>
    </w:lvl>
  </w:abstractNum>
  <w:abstractNum w:abstractNumId="16">
    <w:nsid w:val="49C140D3"/>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17">
    <w:nsid w:val="4EFB2D1D"/>
    <w:multiLevelType w:val="singleLevel"/>
    <w:tmpl w:val="04050017"/>
    <w:lvl w:ilvl="0">
      <w:start w:val="1"/>
      <w:numFmt w:val="lowerLetter"/>
      <w:lvlText w:val="%1)"/>
      <w:lvlJc w:val="left"/>
      <w:pPr>
        <w:ind w:left="720" w:hanging="360"/>
      </w:pPr>
    </w:lvl>
  </w:abstractNum>
  <w:abstractNum w:abstractNumId="18">
    <w:nsid w:val="4FF778BE"/>
    <w:multiLevelType w:val="hybridMultilevel"/>
    <w:tmpl w:val="17069D34"/>
    <w:lvl w:ilvl="0" w:tplc="F70AC6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6D2D22"/>
    <w:multiLevelType w:val="singleLevel"/>
    <w:tmpl w:val="9FE229B0"/>
    <w:lvl w:ilvl="0">
      <w:start w:val="1"/>
      <w:numFmt w:val="lowerLetter"/>
      <w:pStyle w:val="Textodstavce"/>
      <w:lvlText w:val="%1)"/>
      <w:lvlJc w:val="left"/>
      <w:pPr>
        <w:tabs>
          <w:tab w:val="num" w:pos="360"/>
        </w:tabs>
        <w:ind w:left="360" w:hanging="360"/>
      </w:pPr>
      <w:rPr>
        <w:rFonts w:ascii="Arial" w:eastAsia="Times New Roman" w:hAnsi="Arial" w:cs="Times New Roman"/>
        <w:b w:val="0"/>
        <w:sz w:val="18"/>
        <w:szCs w:val="18"/>
      </w:rPr>
    </w:lvl>
  </w:abstractNum>
  <w:abstractNum w:abstractNumId="20">
    <w:nsid w:val="54231C0A"/>
    <w:multiLevelType w:val="multilevel"/>
    <w:tmpl w:val="5564723E"/>
    <w:lvl w:ilvl="0">
      <w:start w:val="1"/>
      <w:numFmt w:val="decimal"/>
      <w:lvlText w:val="%1."/>
      <w:lvlJc w:val="left"/>
      <w:pPr>
        <w:tabs>
          <w:tab w:val="num" w:pos="360"/>
        </w:tabs>
        <w:ind w:left="360" w:hanging="360"/>
      </w:pPr>
      <w:rPr>
        <w:b w:val="0"/>
        <w:bCs w:val="0"/>
        <w:sz w:val="18"/>
        <w:szCs w:val="18"/>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6370F6"/>
    <w:multiLevelType w:val="singleLevel"/>
    <w:tmpl w:val="5A968C1A"/>
    <w:lvl w:ilvl="0">
      <w:start w:val="1"/>
      <w:numFmt w:val="bullet"/>
      <w:pStyle w:val="znaka1"/>
      <w:lvlText w:val=""/>
      <w:lvlJc w:val="left"/>
      <w:pPr>
        <w:tabs>
          <w:tab w:val="num" w:pos="567"/>
        </w:tabs>
        <w:ind w:left="567" w:hanging="567"/>
      </w:pPr>
      <w:rPr>
        <w:rFonts w:ascii="Symbol" w:hAnsi="Symbol" w:hint="default"/>
        <w:sz w:val="20"/>
      </w:rPr>
    </w:lvl>
  </w:abstractNum>
  <w:abstractNum w:abstractNumId="22">
    <w:nsid w:val="55DF10C1"/>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23">
    <w:nsid w:val="56C80576"/>
    <w:multiLevelType w:val="singleLevel"/>
    <w:tmpl w:val="04050017"/>
    <w:lvl w:ilvl="0">
      <w:start w:val="1"/>
      <w:numFmt w:val="lowerLetter"/>
      <w:lvlText w:val="%1)"/>
      <w:lvlJc w:val="left"/>
      <w:pPr>
        <w:tabs>
          <w:tab w:val="num" w:pos="360"/>
        </w:tabs>
        <w:ind w:left="360" w:hanging="360"/>
      </w:pPr>
    </w:lvl>
  </w:abstractNum>
  <w:abstractNum w:abstractNumId="24">
    <w:nsid w:val="570F2088"/>
    <w:multiLevelType w:val="hybridMultilevel"/>
    <w:tmpl w:val="742E62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A897DE9"/>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26">
    <w:nsid w:val="5DF420EC"/>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27">
    <w:nsid w:val="5E7C06D7"/>
    <w:multiLevelType w:val="hybridMultilevel"/>
    <w:tmpl w:val="517A40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EC913BD"/>
    <w:multiLevelType w:val="singleLevel"/>
    <w:tmpl w:val="4A6809AC"/>
    <w:lvl w:ilvl="0">
      <w:start w:val="1"/>
      <w:numFmt w:val="lowerLetter"/>
      <w:lvlText w:val="%1)"/>
      <w:lvlJc w:val="left"/>
      <w:pPr>
        <w:tabs>
          <w:tab w:val="num" w:pos="360"/>
        </w:tabs>
        <w:ind w:left="360" w:hanging="360"/>
      </w:pPr>
      <w:rPr>
        <w:rFonts w:ascii="Arial" w:eastAsia="Times New Roman" w:hAnsi="Arial" w:cs="Times New Roman"/>
        <w:sz w:val="18"/>
        <w:szCs w:val="18"/>
      </w:rPr>
    </w:lvl>
  </w:abstractNum>
  <w:abstractNum w:abstractNumId="29">
    <w:nsid w:val="60462065"/>
    <w:multiLevelType w:val="multilevel"/>
    <w:tmpl w:val="F0C44E2A"/>
    <w:lvl w:ilvl="0">
      <w:start w:val="1"/>
      <w:numFmt w:val="lowerLetter"/>
      <w:lvlText w:val="%1)"/>
      <w:lvlJc w:val="left"/>
      <w:pPr>
        <w:tabs>
          <w:tab w:val="num" w:pos="360"/>
        </w:tabs>
        <w:ind w:left="360" w:hanging="360"/>
      </w:pPr>
      <w:rPr>
        <w:b w:val="0"/>
        <w:bCs w:val="0"/>
        <w:sz w:val="18"/>
        <w:szCs w:val="18"/>
      </w:rPr>
    </w:lvl>
    <w:lvl w:ilvl="1">
      <w:start w:val="1"/>
      <w:numFmt w:val="lowerLetter"/>
      <w:lvlText w:val="%2)"/>
      <w:lvlJc w:val="left"/>
      <w:pPr>
        <w:ind w:left="1440" w:hanging="360"/>
      </w:pPr>
      <w:rPr>
        <w:rFonts w:hint="default"/>
      </w:rPr>
    </w:lvl>
    <w:lvl w:ilvl="2">
      <w:start w:val="6"/>
      <w:numFmt w:val="bullet"/>
      <w:lvlText w:val="-"/>
      <w:lvlJc w:val="left"/>
      <w:pPr>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3A0CED"/>
    <w:multiLevelType w:val="hybridMultilevel"/>
    <w:tmpl w:val="1894598E"/>
    <w:lvl w:ilvl="0" w:tplc="59C07790">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65B22AB4"/>
    <w:multiLevelType w:val="singleLevel"/>
    <w:tmpl w:val="9FE229B0"/>
    <w:lvl w:ilvl="0">
      <w:start w:val="1"/>
      <w:numFmt w:val="lowerLetter"/>
      <w:lvlText w:val="%1)"/>
      <w:lvlJc w:val="left"/>
      <w:pPr>
        <w:tabs>
          <w:tab w:val="num" w:pos="360"/>
        </w:tabs>
        <w:ind w:left="360" w:hanging="360"/>
      </w:pPr>
      <w:rPr>
        <w:rFonts w:ascii="Arial" w:eastAsia="Times New Roman" w:hAnsi="Arial" w:cs="Times New Roman"/>
        <w:b w:val="0"/>
        <w:sz w:val="18"/>
        <w:szCs w:val="18"/>
      </w:rPr>
    </w:lvl>
  </w:abstractNum>
  <w:abstractNum w:abstractNumId="32">
    <w:nsid w:val="69541815"/>
    <w:multiLevelType w:val="singleLevel"/>
    <w:tmpl w:val="04050017"/>
    <w:lvl w:ilvl="0">
      <w:start w:val="1"/>
      <w:numFmt w:val="lowerLetter"/>
      <w:lvlText w:val="%1)"/>
      <w:lvlJc w:val="left"/>
      <w:pPr>
        <w:tabs>
          <w:tab w:val="num" w:pos="360"/>
        </w:tabs>
        <w:ind w:left="360" w:hanging="360"/>
      </w:pPr>
    </w:lvl>
  </w:abstractNum>
  <w:abstractNum w:abstractNumId="33">
    <w:nsid w:val="695C4B46"/>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34">
    <w:nsid w:val="6A8E2797"/>
    <w:multiLevelType w:val="singleLevel"/>
    <w:tmpl w:val="04050017"/>
    <w:lvl w:ilvl="0">
      <w:start w:val="1"/>
      <w:numFmt w:val="lowerLetter"/>
      <w:lvlText w:val="%1)"/>
      <w:lvlJc w:val="left"/>
      <w:pPr>
        <w:ind w:left="720" w:hanging="360"/>
      </w:pPr>
    </w:lvl>
  </w:abstractNum>
  <w:abstractNum w:abstractNumId="35">
    <w:nsid w:val="6CCC1DC3"/>
    <w:multiLevelType w:val="singleLevel"/>
    <w:tmpl w:val="9FE229B0"/>
    <w:lvl w:ilvl="0">
      <w:start w:val="1"/>
      <w:numFmt w:val="lowerLetter"/>
      <w:lvlText w:val="%1)"/>
      <w:lvlJc w:val="left"/>
      <w:pPr>
        <w:tabs>
          <w:tab w:val="num" w:pos="360"/>
        </w:tabs>
        <w:ind w:left="360" w:hanging="360"/>
      </w:pPr>
      <w:rPr>
        <w:rFonts w:ascii="Arial" w:eastAsia="Times New Roman" w:hAnsi="Arial" w:cs="Times New Roman"/>
        <w:b w:val="0"/>
        <w:sz w:val="18"/>
        <w:szCs w:val="18"/>
      </w:rPr>
    </w:lvl>
  </w:abstractNum>
  <w:abstractNum w:abstractNumId="36">
    <w:nsid w:val="6ED22EEC"/>
    <w:multiLevelType w:val="hybridMultilevel"/>
    <w:tmpl w:val="9BF6CE8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738B644F"/>
    <w:multiLevelType w:val="hybridMultilevel"/>
    <w:tmpl w:val="93D00D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4D449AC"/>
    <w:multiLevelType w:val="hybridMultilevel"/>
    <w:tmpl w:val="0576BC6A"/>
    <w:lvl w:ilvl="0" w:tplc="9294D924">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2017"/>
        </w:tabs>
        <w:ind w:left="2017" w:hanging="360"/>
      </w:pPr>
      <w:rPr>
        <w:rFonts w:ascii="Courier New" w:hAnsi="Courier New" w:cs="Courier New" w:hint="default"/>
      </w:rPr>
    </w:lvl>
    <w:lvl w:ilvl="2" w:tplc="04050005" w:tentative="1">
      <w:start w:val="1"/>
      <w:numFmt w:val="bullet"/>
      <w:lvlText w:val=""/>
      <w:lvlJc w:val="left"/>
      <w:pPr>
        <w:tabs>
          <w:tab w:val="num" w:pos="2737"/>
        </w:tabs>
        <w:ind w:left="2737" w:hanging="360"/>
      </w:pPr>
      <w:rPr>
        <w:rFonts w:ascii="Wingdings" w:hAnsi="Wingdings" w:hint="default"/>
      </w:rPr>
    </w:lvl>
    <w:lvl w:ilvl="3" w:tplc="04050001" w:tentative="1">
      <w:start w:val="1"/>
      <w:numFmt w:val="bullet"/>
      <w:lvlText w:val=""/>
      <w:lvlJc w:val="left"/>
      <w:pPr>
        <w:tabs>
          <w:tab w:val="num" w:pos="3457"/>
        </w:tabs>
        <w:ind w:left="3457" w:hanging="360"/>
      </w:pPr>
      <w:rPr>
        <w:rFonts w:ascii="Symbol" w:hAnsi="Symbol" w:hint="default"/>
      </w:rPr>
    </w:lvl>
    <w:lvl w:ilvl="4" w:tplc="04050003" w:tentative="1">
      <w:start w:val="1"/>
      <w:numFmt w:val="bullet"/>
      <w:lvlText w:val="o"/>
      <w:lvlJc w:val="left"/>
      <w:pPr>
        <w:tabs>
          <w:tab w:val="num" w:pos="4177"/>
        </w:tabs>
        <w:ind w:left="4177" w:hanging="360"/>
      </w:pPr>
      <w:rPr>
        <w:rFonts w:ascii="Courier New" w:hAnsi="Courier New" w:cs="Courier New" w:hint="default"/>
      </w:rPr>
    </w:lvl>
    <w:lvl w:ilvl="5" w:tplc="04050005" w:tentative="1">
      <w:start w:val="1"/>
      <w:numFmt w:val="bullet"/>
      <w:lvlText w:val=""/>
      <w:lvlJc w:val="left"/>
      <w:pPr>
        <w:tabs>
          <w:tab w:val="num" w:pos="4897"/>
        </w:tabs>
        <w:ind w:left="4897" w:hanging="360"/>
      </w:pPr>
      <w:rPr>
        <w:rFonts w:ascii="Wingdings" w:hAnsi="Wingdings" w:hint="default"/>
      </w:rPr>
    </w:lvl>
    <w:lvl w:ilvl="6" w:tplc="04050001" w:tentative="1">
      <w:start w:val="1"/>
      <w:numFmt w:val="bullet"/>
      <w:lvlText w:val=""/>
      <w:lvlJc w:val="left"/>
      <w:pPr>
        <w:tabs>
          <w:tab w:val="num" w:pos="5617"/>
        </w:tabs>
        <w:ind w:left="5617" w:hanging="360"/>
      </w:pPr>
      <w:rPr>
        <w:rFonts w:ascii="Symbol" w:hAnsi="Symbol" w:hint="default"/>
      </w:rPr>
    </w:lvl>
    <w:lvl w:ilvl="7" w:tplc="04050003" w:tentative="1">
      <w:start w:val="1"/>
      <w:numFmt w:val="bullet"/>
      <w:lvlText w:val="o"/>
      <w:lvlJc w:val="left"/>
      <w:pPr>
        <w:tabs>
          <w:tab w:val="num" w:pos="6337"/>
        </w:tabs>
        <w:ind w:left="6337" w:hanging="360"/>
      </w:pPr>
      <w:rPr>
        <w:rFonts w:ascii="Courier New" w:hAnsi="Courier New" w:cs="Courier New" w:hint="default"/>
      </w:rPr>
    </w:lvl>
    <w:lvl w:ilvl="8" w:tplc="04050005" w:tentative="1">
      <w:start w:val="1"/>
      <w:numFmt w:val="bullet"/>
      <w:lvlText w:val=""/>
      <w:lvlJc w:val="left"/>
      <w:pPr>
        <w:tabs>
          <w:tab w:val="num" w:pos="7057"/>
        </w:tabs>
        <w:ind w:left="7057" w:hanging="360"/>
      </w:pPr>
      <w:rPr>
        <w:rFonts w:ascii="Wingdings" w:hAnsi="Wingdings" w:hint="default"/>
      </w:rPr>
    </w:lvl>
  </w:abstractNum>
  <w:abstractNum w:abstractNumId="39">
    <w:nsid w:val="79F50481"/>
    <w:multiLevelType w:val="singleLevel"/>
    <w:tmpl w:val="FB8CC4A6"/>
    <w:lvl w:ilvl="0">
      <w:start w:val="1"/>
      <w:numFmt w:val="lowerLetter"/>
      <w:lvlText w:val="%1)"/>
      <w:lvlJc w:val="left"/>
      <w:pPr>
        <w:ind w:left="502" w:hanging="360"/>
      </w:pPr>
      <w:rPr>
        <w:b w:val="0"/>
      </w:rPr>
    </w:lvl>
  </w:abstractNum>
  <w:abstractNum w:abstractNumId="40">
    <w:nsid w:val="7A4F7D57"/>
    <w:multiLevelType w:val="singleLevel"/>
    <w:tmpl w:val="9FE229B0"/>
    <w:lvl w:ilvl="0">
      <w:start w:val="1"/>
      <w:numFmt w:val="lowerLetter"/>
      <w:lvlText w:val="%1)"/>
      <w:lvlJc w:val="left"/>
      <w:pPr>
        <w:tabs>
          <w:tab w:val="num" w:pos="360"/>
        </w:tabs>
        <w:ind w:left="360" w:hanging="360"/>
      </w:pPr>
      <w:rPr>
        <w:rFonts w:ascii="Arial" w:eastAsia="Times New Roman" w:hAnsi="Arial" w:cs="Times New Roman"/>
        <w:b w:val="0"/>
        <w:sz w:val="18"/>
        <w:szCs w:val="18"/>
      </w:rPr>
    </w:lvl>
  </w:abstractNum>
  <w:abstractNum w:abstractNumId="41">
    <w:nsid w:val="7F791C17"/>
    <w:multiLevelType w:val="singleLevel"/>
    <w:tmpl w:val="04050017"/>
    <w:lvl w:ilvl="0">
      <w:start w:val="1"/>
      <w:numFmt w:val="lowerLetter"/>
      <w:lvlText w:val="%1)"/>
      <w:lvlJc w:val="left"/>
      <w:pPr>
        <w:ind w:left="720" w:hanging="360"/>
      </w:pPr>
    </w:lvl>
  </w:abstractNum>
  <w:abstractNum w:abstractNumId="42">
    <w:nsid w:val="7FCE508D"/>
    <w:multiLevelType w:val="multilevel"/>
    <w:tmpl w:val="F0C44E2A"/>
    <w:lvl w:ilvl="0">
      <w:start w:val="1"/>
      <w:numFmt w:val="lowerLetter"/>
      <w:lvlText w:val="%1)"/>
      <w:lvlJc w:val="left"/>
      <w:pPr>
        <w:tabs>
          <w:tab w:val="num" w:pos="360"/>
        </w:tabs>
        <w:ind w:left="360" w:hanging="360"/>
      </w:pPr>
      <w:rPr>
        <w:b w:val="0"/>
        <w:bCs w:val="0"/>
        <w:sz w:val="18"/>
        <w:szCs w:val="18"/>
      </w:rPr>
    </w:lvl>
    <w:lvl w:ilvl="1">
      <w:start w:val="1"/>
      <w:numFmt w:val="lowerLetter"/>
      <w:lvlText w:val="%2)"/>
      <w:lvlJc w:val="left"/>
      <w:pPr>
        <w:ind w:left="1440" w:hanging="360"/>
      </w:pPr>
      <w:rPr>
        <w:rFonts w:hint="default"/>
      </w:rPr>
    </w:lvl>
    <w:lvl w:ilvl="2">
      <w:start w:val="6"/>
      <w:numFmt w:val="bullet"/>
      <w:lvlText w:val="-"/>
      <w:lvlJc w:val="left"/>
      <w:pPr>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lvlOverride w:ilvl="0">
      <w:startOverride w:val="1"/>
    </w:lvlOverride>
  </w:num>
  <w:num w:numId="2">
    <w:abstractNumId w:val="1"/>
    <w:lvlOverride w:ilvl="0">
      <w:startOverride w:val="1"/>
    </w:lvlOverride>
  </w:num>
  <w:num w:numId="3">
    <w:abstractNumId w:val="32"/>
    <w:lvlOverride w:ilvl="0">
      <w:startOverride w:val="1"/>
    </w:lvlOverride>
  </w:num>
  <w:num w:numId="4">
    <w:abstractNumId w:val="7"/>
    <w:lvlOverride w:ilvl="0">
      <w:startOverride w:val="1"/>
    </w:lvlOverride>
  </w:num>
  <w:num w:numId="5">
    <w:abstractNumId w:val="28"/>
    <w:lvlOverride w:ilvl="0">
      <w:startOverride w:val="1"/>
    </w:lvlOverride>
  </w:num>
  <w:num w:numId="6">
    <w:abstractNumId w:val="8"/>
  </w:num>
  <w:num w:numId="7">
    <w:abstractNumId w:val="23"/>
  </w:num>
  <w:num w:numId="8">
    <w:abstractNumId w:val="9"/>
  </w:num>
  <w:num w:numId="9">
    <w:abstractNumId w:val="13"/>
  </w:num>
  <w:num w:numId="10">
    <w:abstractNumId w:val="19"/>
  </w:num>
  <w:num w:numId="11">
    <w:abstractNumId w:val="40"/>
  </w:num>
  <w:num w:numId="12">
    <w:abstractNumId w:val="16"/>
  </w:num>
  <w:num w:numId="13">
    <w:abstractNumId w:val="2"/>
  </w:num>
  <w:num w:numId="14">
    <w:abstractNumId w:val="38"/>
  </w:num>
  <w:num w:numId="15">
    <w:abstractNumId w:val="14"/>
  </w:num>
  <w:num w:numId="16">
    <w:abstractNumId w:val="30"/>
  </w:num>
  <w:num w:numId="17">
    <w:abstractNumId w:val="29"/>
  </w:num>
  <w:num w:numId="18">
    <w:abstractNumId w:val="31"/>
  </w:num>
  <w:num w:numId="19">
    <w:abstractNumId w:val="35"/>
  </w:num>
  <w:num w:numId="20">
    <w:abstractNumId w:val="15"/>
  </w:num>
  <w:num w:numId="21">
    <w:abstractNumId w:val="5"/>
  </w:num>
  <w:num w:numId="22">
    <w:abstractNumId w:val="12"/>
  </w:num>
  <w:num w:numId="23">
    <w:abstractNumId w:val="33"/>
  </w:num>
  <w:num w:numId="24">
    <w:abstractNumId w:val="21"/>
  </w:num>
  <w:num w:numId="25">
    <w:abstractNumId w:val="22"/>
  </w:num>
  <w:num w:numId="26">
    <w:abstractNumId w:val="37"/>
  </w:num>
  <w:num w:numId="27">
    <w:abstractNumId w:val="17"/>
  </w:num>
  <w:num w:numId="28">
    <w:abstractNumId w:val="36"/>
  </w:num>
  <w:num w:numId="29">
    <w:abstractNumId w:val="11"/>
  </w:num>
  <w:num w:numId="30">
    <w:abstractNumId w:val="41"/>
  </w:num>
  <w:num w:numId="31">
    <w:abstractNumId w:val="39"/>
  </w:num>
  <w:num w:numId="32">
    <w:abstractNumId w:val="25"/>
  </w:num>
  <w:num w:numId="33">
    <w:abstractNumId w:val="24"/>
  </w:num>
  <w:num w:numId="34">
    <w:abstractNumId w:val="27"/>
  </w:num>
  <w:num w:numId="35">
    <w:abstractNumId w:val="4"/>
  </w:num>
  <w:num w:numId="36">
    <w:abstractNumId w:val="34"/>
  </w:num>
  <w:num w:numId="37">
    <w:abstractNumId w:val="26"/>
  </w:num>
  <w:num w:numId="38">
    <w:abstractNumId w:val="0"/>
  </w:num>
  <w:num w:numId="39">
    <w:abstractNumId w:val="3"/>
  </w:num>
  <w:num w:numId="40">
    <w:abstractNumId w:val="10"/>
  </w:num>
  <w:num w:numId="41">
    <w:abstractNumId w:val="42"/>
  </w:num>
  <w:num w:numId="42">
    <w:abstractNumId w:val="18"/>
  </w:num>
  <w:num w:numId="4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4A"/>
    <w:rsid w:val="00005F1F"/>
    <w:rsid w:val="000068EE"/>
    <w:rsid w:val="00010D78"/>
    <w:rsid w:val="00020175"/>
    <w:rsid w:val="000411B8"/>
    <w:rsid w:val="00043199"/>
    <w:rsid w:val="00046190"/>
    <w:rsid w:val="00051472"/>
    <w:rsid w:val="00062B7D"/>
    <w:rsid w:val="00067409"/>
    <w:rsid w:val="000823D6"/>
    <w:rsid w:val="0008306E"/>
    <w:rsid w:val="000861AE"/>
    <w:rsid w:val="000940B9"/>
    <w:rsid w:val="000A3AED"/>
    <w:rsid w:val="000C3212"/>
    <w:rsid w:val="000D3FB3"/>
    <w:rsid w:val="000D4AC4"/>
    <w:rsid w:val="000E016D"/>
    <w:rsid w:val="000E779E"/>
    <w:rsid w:val="000F0532"/>
    <w:rsid w:val="000F0C23"/>
    <w:rsid w:val="000F0E99"/>
    <w:rsid w:val="000F29F2"/>
    <w:rsid w:val="00100116"/>
    <w:rsid w:val="00101245"/>
    <w:rsid w:val="00101484"/>
    <w:rsid w:val="00121A04"/>
    <w:rsid w:val="00134A07"/>
    <w:rsid w:val="00152259"/>
    <w:rsid w:val="00154C5B"/>
    <w:rsid w:val="001569C7"/>
    <w:rsid w:val="001603A3"/>
    <w:rsid w:val="001628AA"/>
    <w:rsid w:val="00164ED5"/>
    <w:rsid w:val="001675AC"/>
    <w:rsid w:val="00177935"/>
    <w:rsid w:val="00182BB1"/>
    <w:rsid w:val="00193D67"/>
    <w:rsid w:val="001A359D"/>
    <w:rsid w:val="001A373B"/>
    <w:rsid w:val="001B4AAB"/>
    <w:rsid w:val="001B7280"/>
    <w:rsid w:val="001C6409"/>
    <w:rsid w:val="001D187D"/>
    <w:rsid w:val="001D2C9A"/>
    <w:rsid w:val="001D4D68"/>
    <w:rsid w:val="001E194A"/>
    <w:rsid w:val="001E42DE"/>
    <w:rsid w:val="001E6304"/>
    <w:rsid w:val="001F60AD"/>
    <w:rsid w:val="00224517"/>
    <w:rsid w:val="0023259C"/>
    <w:rsid w:val="0023290B"/>
    <w:rsid w:val="00240E80"/>
    <w:rsid w:val="0024284B"/>
    <w:rsid w:val="00262E57"/>
    <w:rsid w:val="0027081C"/>
    <w:rsid w:val="002844F2"/>
    <w:rsid w:val="002A28C2"/>
    <w:rsid w:val="002B12C9"/>
    <w:rsid w:val="002B1E0C"/>
    <w:rsid w:val="002B3B62"/>
    <w:rsid w:val="002B4786"/>
    <w:rsid w:val="002B54AA"/>
    <w:rsid w:val="002C045B"/>
    <w:rsid w:val="002C0E64"/>
    <w:rsid w:val="002C306D"/>
    <w:rsid w:val="002C6012"/>
    <w:rsid w:val="002D2560"/>
    <w:rsid w:val="002D6B9B"/>
    <w:rsid w:val="002D6F10"/>
    <w:rsid w:val="002E56E8"/>
    <w:rsid w:val="002F348D"/>
    <w:rsid w:val="00300A05"/>
    <w:rsid w:val="003146D0"/>
    <w:rsid w:val="00316ED5"/>
    <w:rsid w:val="00332C04"/>
    <w:rsid w:val="00333D1D"/>
    <w:rsid w:val="003358BB"/>
    <w:rsid w:val="003359E5"/>
    <w:rsid w:val="003415A7"/>
    <w:rsid w:val="00362E6B"/>
    <w:rsid w:val="00363B1E"/>
    <w:rsid w:val="00365B1E"/>
    <w:rsid w:val="003708F4"/>
    <w:rsid w:val="003813BD"/>
    <w:rsid w:val="0038371D"/>
    <w:rsid w:val="003A1F15"/>
    <w:rsid w:val="003A32A9"/>
    <w:rsid w:val="003A64DA"/>
    <w:rsid w:val="003B3B98"/>
    <w:rsid w:val="003C06F1"/>
    <w:rsid w:val="003D5C1E"/>
    <w:rsid w:val="004010BF"/>
    <w:rsid w:val="00416782"/>
    <w:rsid w:val="00420516"/>
    <w:rsid w:val="00424B68"/>
    <w:rsid w:val="004259AC"/>
    <w:rsid w:val="00431882"/>
    <w:rsid w:val="00432966"/>
    <w:rsid w:val="00433242"/>
    <w:rsid w:val="0045703B"/>
    <w:rsid w:val="004619C6"/>
    <w:rsid w:val="00466553"/>
    <w:rsid w:val="00472D37"/>
    <w:rsid w:val="00476D0E"/>
    <w:rsid w:val="004970CF"/>
    <w:rsid w:val="004A108E"/>
    <w:rsid w:val="004C10E1"/>
    <w:rsid w:val="004C26FC"/>
    <w:rsid w:val="004D6091"/>
    <w:rsid w:val="004F3B47"/>
    <w:rsid w:val="00515626"/>
    <w:rsid w:val="0052238A"/>
    <w:rsid w:val="00545B27"/>
    <w:rsid w:val="00552384"/>
    <w:rsid w:val="0055763E"/>
    <w:rsid w:val="00566D6A"/>
    <w:rsid w:val="0057077D"/>
    <w:rsid w:val="005727C4"/>
    <w:rsid w:val="0058037B"/>
    <w:rsid w:val="00585E70"/>
    <w:rsid w:val="0058665E"/>
    <w:rsid w:val="005919B0"/>
    <w:rsid w:val="00593440"/>
    <w:rsid w:val="005A4E54"/>
    <w:rsid w:val="005A7008"/>
    <w:rsid w:val="005A775F"/>
    <w:rsid w:val="005A7F59"/>
    <w:rsid w:val="005B1775"/>
    <w:rsid w:val="005B363D"/>
    <w:rsid w:val="005B5924"/>
    <w:rsid w:val="005C07E1"/>
    <w:rsid w:val="005D1B92"/>
    <w:rsid w:val="005D257C"/>
    <w:rsid w:val="005D51B8"/>
    <w:rsid w:val="005F292E"/>
    <w:rsid w:val="005F3617"/>
    <w:rsid w:val="005F4E2F"/>
    <w:rsid w:val="00607F74"/>
    <w:rsid w:val="0061321B"/>
    <w:rsid w:val="00624869"/>
    <w:rsid w:val="00625DE5"/>
    <w:rsid w:val="006373B6"/>
    <w:rsid w:val="00651130"/>
    <w:rsid w:val="0066162E"/>
    <w:rsid w:val="00670EDA"/>
    <w:rsid w:val="006711BF"/>
    <w:rsid w:val="0067656E"/>
    <w:rsid w:val="00676BBC"/>
    <w:rsid w:val="0068284A"/>
    <w:rsid w:val="00683F93"/>
    <w:rsid w:val="006A6C61"/>
    <w:rsid w:val="006B0F49"/>
    <w:rsid w:val="006B1730"/>
    <w:rsid w:val="006B60BC"/>
    <w:rsid w:val="006D3AA6"/>
    <w:rsid w:val="006E416E"/>
    <w:rsid w:val="006F16FD"/>
    <w:rsid w:val="006F6DF5"/>
    <w:rsid w:val="00706547"/>
    <w:rsid w:val="00706E5F"/>
    <w:rsid w:val="0071324B"/>
    <w:rsid w:val="0074508B"/>
    <w:rsid w:val="00752D2E"/>
    <w:rsid w:val="00755FFE"/>
    <w:rsid w:val="00765CCC"/>
    <w:rsid w:val="00767583"/>
    <w:rsid w:val="007676F5"/>
    <w:rsid w:val="00773457"/>
    <w:rsid w:val="007825A3"/>
    <w:rsid w:val="007A0E86"/>
    <w:rsid w:val="007A480A"/>
    <w:rsid w:val="007B3662"/>
    <w:rsid w:val="007B3A72"/>
    <w:rsid w:val="007B6720"/>
    <w:rsid w:val="007B686D"/>
    <w:rsid w:val="007C391B"/>
    <w:rsid w:val="007C6A0F"/>
    <w:rsid w:val="007D3943"/>
    <w:rsid w:val="007D4963"/>
    <w:rsid w:val="007E3189"/>
    <w:rsid w:val="007E4D0A"/>
    <w:rsid w:val="007F201B"/>
    <w:rsid w:val="007F20F3"/>
    <w:rsid w:val="007F6292"/>
    <w:rsid w:val="008050CA"/>
    <w:rsid w:val="00816DF6"/>
    <w:rsid w:val="00817CD4"/>
    <w:rsid w:val="00821506"/>
    <w:rsid w:val="0084346A"/>
    <w:rsid w:val="0084403E"/>
    <w:rsid w:val="00855920"/>
    <w:rsid w:val="008564E0"/>
    <w:rsid w:val="008569CD"/>
    <w:rsid w:val="008619D6"/>
    <w:rsid w:val="008637F3"/>
    <w:rsid w:val="008676B0"/>
    <w:rsid w:val="00870938"/>
    <w:rsid w:val="008773FB"/>
    <w:rsid w:val="0087790C"/>
    <w:rsid w:val="00896E5D"/>
    <w:rsid w:val="008A537F"/>
    <w:rsid w:val="008B69E1"/>
    <w:rsid w:val="008C2A34"/>
    <w:rsid w:val="008D117A"/>
    <w:rsid w:val="00912B40"/>
    <w:rsid w:val="00934303"/>
    <w:rsid w:val="00940596"/>
    <w:rsid w:val="00940D85"/>
    <w:rsid w:val="00941E75"/>
    <w:rsid w:val="00944728"/>
    <w:rsid w:val="00944D43"/>
    <w:rsid w:val="00956D00"/>
    <w:rsid w:val="00963DC0"/>
    <w:rsid w:val="00966D6D"/>
    <w:rsid w:val="00972C45"/>
    <w:rsid w:val="0099749A"/>
    <w:rsid w:val="009A57DC"/>
    <w:rsid w:val="009B7C8B"/>
    <w:rsid w:val="009D217C"/>
    <w:rsid w:val="009E1C4A"/>
    <w:rsid w:val="009E2B66"/>
    <w:rsid w:val="009E34E8"/>
    <w:rsid w:val="009F1AE0"/>
    <w:rsid w:val="009F7435"/>
    <w:rsid w:val="00A12030"/>
    <w:rsid w:val="00A13E1D"/>
    <w:rsid w:val="00A15ABE"/>
    <w:rsid w:val="00A230B1"/>
    <w:rsid w:val="00A31C73"/>
    <w:rsid w:val="00A401E7"/>
    <w:rsid w:val="00A61769"/>
    <w:rsid w:val="00A63F90"/>
    <w:rsid w:val="00A74687"/>
    <w:rsid w:val="00A92B33"/>
    <w:rsid w:val="00AA5E87"/>
    <w:rsid w:val="00AB54ED"/>
    <w:rsid w:val="00AC174E"/>
    <w:rsid w:val="00AC2A73"/>
    <w:rsid w:val="00AD162F"/>
    <w:rsid w:val="00AD69B1"/>
    <w:rsid w:val="00AD781F"/>
    <w:rsid w:val="00AE6062"/>
    <w:rsid w:val="00AE75BA"/>
    <w:rsid w:val="00B01F41"/>
    <w:rsid w:val="00B24BF2"/>
    <w:rsid w:val="00B4258D"/>
    <w:rsid w:val="00B47E46"/>
    <w:rsid w:val="00B5259B"/>
    <w:rsid w:val="00B56A1B"/>
    <w:rsid w:val="00B64269"/>
    <w:rsid w:val="00B80438"/>
    <w:rsid w:val="00B87018"/>
    <w:rsid w:val="00B876BC"/>
    <w:rsid w:val="00B877A3"/>
    <w:rsid w:val="00B91486"/>
    <w:rsid w:val="00B97613"/>
    <w:rsid w:val="00BA08F6"/>
    <w:rsid w:val="00BA0953"/>
    <w:rsid w:val="00BA3556"/>
    <w:rsid w:val="00BD6E7A"/>
    <w:rsid w:val="00BE384B"/>
    <w:rsid w:val="00BE3EA8"/>
    <w:rsid w:val="00BE55E7"/>
    <w:rsid w:val="00BF0FFA"/>
    <w:rsid w:val="00BF1831"/>
    <w:rsid w:val="00C115F3"/>
    <w:rsid w:val="00C172F4"/>
    <w:rsid w:val="00C2159E"/>
    <w:rsid w:val="00C23228"/>
    <w:rsid w:val="00C27623"/>
    <w:rsid w:val="00C41A17"/>
    <w:rsid w:val="00C47348"/>
    <w:rsid w:val="00C477CC"/>
    <w:rsid w:val="00C709FA"/>
    <w:rsid w:val="00C75C8B"/>
    <w:rsid w:val="00C76033"/>
    <w:rsid w:val="00C907E6"/>
    <w:rsid w:val="00CA1C2F"/>
    <w:rsid w:val="00CA276E"/>
    <w:rsid w:val="00CA442A"/>
    <w:rsid w:val="00CA77AC"/>
    <w:rsid w:val="00CC700F"/>
    <w:rsid w:val="00CD5C1E"/>
    <w:rsid w:val="00CE182F"/>
    <w:rsid w:val="00CF29CE"/>
    <w:rsid w:val="00CF3F1B"/>
    <w:rsid w:val="00D04A97"/>
    <w:rsid w:val="00D2057C"/>
    <w:rsid w:val="00D21520"/>
    <w:rsid w:val="00D36AB0"/>
    <w:rsid w:val="00D42D8A"/>
    <w:rsid w:val="00D55F52"/>
    <w:rsid w:val="00D56067"/>
    <w:rsid w:val="00D576FB"/>
    <w:rsid w:val="00D611DC"/>
    <w:rsid w:val="00D619D2"/>
    <w:rsid w:val="00D65525"/>
    <w:rsid w:val="00D71227"/>
    <w:rsid w:val="00D72661"/>
    <w:rsid w:val="00D76DDD"/>
    <w:rsid w:val="00D83CD3"/>
    <w:rsid w:val="00D84221"/>
    <w:rsid w:val="00D87918"/>
    <w:rsid w:val="00D90B70"/>
    <w:rsid w:val="00D960CB"/>
    <w:rsid w:val="00DA28C7"/>
    <w:rsid w:val="00DA4C2B"/>
    <w:rsid w:val="00DA6D1B"/>
    <w:rsid w:val="00DB421B"/>
    <w:rsid w:val="00DB6098"/>
    <w:rsid w:val="00DF2F9C"/>
    <w:rsid w:val="00DF49A6"/>
    <w:rsid w:val="00E22B43"/>
    <w:rsid w:val="00E42A76"/>
    <w:rsid w:val="00E51829"/>
    <w:rsid w:val="00E61BC9"/>
    <w:rsid w:val="00E83A57"/>
    <w:rsid w:val="00E97E96"/>
    <w:rsid w:val="00EC08A9"/>
    <w:rsid w:val="00EC12A9"/>
    <w:rsid w:val="00EC5D6A"/>
    <w:rsid w:val="00ED1F93"/>
    <w:rsid w:val="00EF0EF0"/>
    <w:rsid w:val="00EF45BB"/>
    <w:rsid w:val="00F066F5"/>
    <w:rsid w:val="00F11EFE"/>
    <w:rsid w:val="00F3170C"/>
    <w:rsid w:val="00F40F7D"/>
    <w:rsid w:val="00F4477E"/>
    <w:rsid w:val="00F51BCA"/>
    <w:rsid w:val="00F67D1B"/>
    <w:rsid w:val="00F8235E"/>
    <w:rsid w:val="00F84209"/>
    <w:rsid w:val="00F92893"/>
    <w:rsid w:val="00FA3FCE"/>
    <w:rsid w:val="00FA5CCB"/>
    <w:rsid w:val="00FB12B4"/>
    <w:rsid w:val="00FB3192"/>
    <w:rsid w:val="00FC37B8"/>
    <w:rsid w:val="00FD3CCB"/>
    <w:rsid w:val="00FE1DDB"/>
    <w:rsid w:val="00FE5B80"/>
    <w:rsid w:val="00FE7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0"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44D43"/>
    <w:rPr>
      <w:sz w:val="20"/>
      <w:szCs w:val="20"/>
    </w:rPr>
  </w:style>
  <w:style w:type="paragraph" w:styleId="Nadpis1">
    <w:name w:val="heading 1"/>
    <w:basedOn w:val="Normln"/>
    <w:next w:val="Normln"/>
    <w:link w:val="Nadpis1Char"/>
    <w:uiPriority w:val="99"/>
    <w:qFormat/>
    <w:rsid w:val="00A92B33"/>
    <w:pPr>
      <w:keepNext/>
      <w:overflowPunct w:val="0"/>
      <w:autoSpaceDE w:val="0"/>
      <w:autoSpaceDN w:val="0"/>
      <w:adjustRightInd w:val="0"/>
      <w:ind w:left="-567" w:right="-993"/>
      <w:jc w:val="both"/>
      <w:textAlignment w:val="baseline"/>
      <w:outlineLvl w:val="0"/>
    </w:pPr>
    <w:rPr>
      <w:b/>
      <w:bCs/>
    </w:rPr>
  </w:style>
  <w:style w:type="paragraph" w:styleId="Nadpis2">
    <w:name w:val="heading 2"/>
    <w:basedOn w:val="Normln"/>
    <w:next w:val="Normln"/>
    <w:link w:val="Nadpis2Char"/>
    <w:uiPriority w:val="99"/>
    <w:qFormat/>
    <w:rsid w:val="000D4AC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0D4AC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0D4AC4"/>
    <w:pPr>
      <w:keepNext/>
      <w:spacing w:before="240" w:after="60"/>
      <w:outlineLvl w:val="3"/>
    </w:pPr>
    <w:rPr>
      <w:b/>
      <w:bCs/>
      <w:sz w:val="28"/>
      <w:szCs w:val="28"/>
    </w:rPr>
  </w:style>
  <w:style w:type="paragraph" w:styleId="Nadpis5">
    <w:name w:val="heading 5"/>
    <w:basedOn w:val="Normln"/>
    <w:next w:val="Normln"/>
    <w:link w:val="Nadpis5Char"/>
    <w:uiPriority w:val="99"/>
    <w:qFormat/>
    <w:rsid w:val="000D4AC4"/>
    <w:pPr>
      <w:spacing w:before="240" w:after="60"/>
      <w:outlineLvl w:val="4"/>
    </w:pPr>
    <w:rPr>
      <w:b/>
      <w:bCs/>
      <w:i/>
      <w:iCs/>
      <w:sz w:val="26"/>
      <w:szCs w:val="26"/>
    </w:rPr>
  </w:style>
  <w:style w:type="paragraph" w:styleId="Nadpis6">
    <w:name w:val="heading 6"/>
    <w:basedOn w:val="Normln"/>
    <w:next w:val="Normln"/>
    <w:link w:val="Nadpis6Char"/>
    <w:qFormat/>
    <w:rsid w:val="00C76033"/>
    <w:pPr>
      <w:spacing w:before="240" w:after="60"/>
      <w:outlineLvl w:val="5"/>
    </w:pPr>
    <w:rPr>
      <w:b/>
      <w:bCs/>
      <w:sz w:val="22"/>
      <w:szCs w:val="22"/>
    </w:rPr>
  </w:style>
  <w:style w:type="paragraph" w:styleId="Nadpis7">
    <w:name w:val="heading 7"/>
    <w:basedOn w:val="Normln"/>
    <w:next w:val="Normln"/>
    <w:link w:val="Nadpis7Char"/>
    <w:uiPriority w:val="99"/>
    <w:qFormat/>
    <w:rsid w:val="00D84221"/>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semiHidden/>
    <w:rPr>
      <w:rFonts w:ascii="Cambria" w:hAnsi="Cambria" w:cs="Cambria"/>
      <w:b/>
      <w:bCs/>
      <w:i/>
      <w:iCs/>
      <w:sz w:val="28"/>
      <w:szCs w:val="28"/>
    </w:rPr>
  </w:style>
  <w:style w:type="character" w:customStyle="1" w:styleId="Nadpis3Char">
    <w:name w:val="Nadpis 3 Char"/>
    <w:basedOn w:val="Standardnpsmoodstavce"/>
    <w:link w:val="Nadpis3"/>
    <w:uiPriority w:val="99"/>
    <w:semiHidden/>
    <w:rPr>
      <w:rFonts w:ascii="Cambria" w:hAnsi="Cambria" w:cs="Cambria"/>
      <w:b/>
      <w:bCs/>
      <w:sz w:val="26"/>
      <w:szCs w:val="26"/>
    </w:rPr>
  </w:style>
  <w:style w:type="character" w:customStyle="1" w:styleId="Nadpis4Char">
    <w:name w:val="Nadpis 4 Char"/>
    <w:basedOn w:val="Standardnpsmoodstavce"/>
    <w:link w:val="Nadpis4"/>
    <w:uiPriority w:val="99"/>
    <w:semiHidden/>
    <w:rPr>
      <w:rFonts w:ascii="Calibri" w:hAnsi="Calibri" w:cs="Calibri"/>
      <w:b/>
      <w:bCs/>
      <w:sz w:val="28"/>
      <w:szCs w:val="28"/>
    </w:rPr>
  </w:style>
  <w:style w:type="character" w:customStyle="1" w:styleId="Nadpis5Char">
    <w:name w:val="Nadpis 5 Char"/>
    <w:basedOn w:val="Standardnpsmoodstavce"/>
    <w:link w:val="Nadpis5"/>
    <w:uiPriority w:val="99"/>
    <w:semiHidden/>
    <w:rPr>
      <w:rFonts w:ascii="Calibri" w:hAnsi="Calibri" w:cs="Calibri"/>
      <w:b/>
      <w:bCs/>
      <w:i/>
      <w:iCs/>
      <w:sz w:val="26"/>
      <w:szCs w:val="26"/>
    </w:rPr>
  </w:style>
  <w:style w:type="character" w:customStyle="1" w:styleId="Nadpis7Char">
    <w:name w:val="Nadpis 7 Char"/>
    <w:basedOn w:val="Standardnpsmoodstavce"/>
    <w:link w:val="Nadpis7"/>
    <w:uiPriority w:val="99"/>
    <w:semiHidden/>
    <w:rPr>
      <w:rFonts w:ascii="Calibri" w:hAnsi="Calibri" w:cs="Calibri"/>
      <w:sz w:val="24"/>
      <w:szCs w:val="24"/>
    </w:rPr>
  </w:style>
  <w:style w:type="paragraph" w:styleId="Nzev">
    <w:name w:val="Title"/>
    <w:basedOn w:val="Normln"/>
    <w:link w:val="NzevChar"/>
    <w:uiPriority w:val="99"/>
    <w:qFormat/>
    <w:rsid w:val="00944D43"/>
    <w:pPr>
      <w:jc w:val="center"/>
    </w:pPr>
    <w:rPr>
      <w:b/>
      <w:bCs/>
      <w:sz w:val="32"/>
      <w:szCs w:val="32"/>
    </w:rPr>
  </w:style>
  <w:style w:type="character" w:customStyle="1" w:styleId="TitleChar">
    <w:name w:val="Title Char"/>
    <w:basedOn w:val="Standardnpsmoodstavce"/>
    <w:uiPriority w:val="99"/>
    <w:rPr>
      <w:rFonts w:ascii="Cambria" w:hAnsi="Cambria" w:cs="Cambria"/>
      <w:b/>
      <w:bCs/>
      <w:kern w:val="28"/>
      <w:sz w:val="32"/>
      <w:szCs w:val="32"/>
    </w:rPr>
  </w:style>
  <w:style w:type="paragraph" w:styleId="Podtitul">
    <w:name w:val="Subtitle"/>
    <w:basedOn w:val="Normln"/>
    <w:link w:val="PodtitulChar"/>
    <w:uiPriority w:val="99"/>
    <w:qFormat/>
    <w:rsid w:val="00944D4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BE55E7"/>
    <w:rPr>
      <w:color w:val="0000FF"/>
      <w:u w:val="single"/>
    </w:rPr>
  </w:style>
  <w:style w:type="paragraph" w:styleId="Zhlav">
    <w:name w:val="header"/>
    <w:basedOn w:val="Normln"/>
    <w:link w:val="ZhlavChar"/>
    <w:rsid w:val="00101245"/>
    <w:pPr>
      <w:tabs>
        <w:tab w:val="center" w:pos="4536"/>
        <w:tab w:val="right" w:pos="9072"/>
      </w:tabs>
    </w:pPr>
  </w:style>
  <w:style w:type="character" w:customStyle="1" w:styleId="HeaderChar">
    <w:name w:val="Header Char"/>
    <w:basedOn w:val="Standardnpsmoodstavce"/>
    <w:uiPriority w:val="99"/>
    <w:semiHidden/>
    <w:rPr>
      <w:sz w:val="20"/>
      <w:szCs w:val="20"/>
    </w:rPr>
  </w:style>
  <w:style w:type="paragraph" w:styleId="Zpat">
    <w:name w:val="footer"/>
    <w:basedOn w:val="Normln"/>
    <w:link w:val="ZpatChar"/>
    <w:uiPriority w:val="99"/>
    <w:rsid w:val="00101245"/>
    <w:pPr>
      <w:tabs>
        <w:tab w:val="center" w:pos="4536"/>
        <w:tab w:val="right" w:pos="9072"/>
      </w:tabs>
    </w:pPr>
  </w:style>
  <w:style w:type="character" w:customStyle="1" w:styleId="FooterChar">
    <w:name w:val="Footer Char"/>
    <w:basedOn w:val="Standardnpsmoodstavce"/>
    <w:uiPriority w:val="99"/>
    <w:semiHidden/>
    <w:rPr>
      <w:sz w:val="20"/>
      <w:szCs w:val="20"/>
    </w:rPr>
  </w:style>
  <w:style w:type="table" w:styleId="Mkatabulky">
    <w:name w:val="Table Grid"/>
    <w:basedOn w:val="Normlntabulka"/>
    <w:uiPriority w:val="99"/>
    <w:rsid w:val="00006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1D2C9A"/>
  </w:style>
  <w:style w:type="paragraph" w:styleId="Textbubliny">
    <w:name w:val="Balloon Text"/>
    <w:basedOn w:val="Normln"/>
    <w:link w:val="TextbublinyChar"/>
    <w:uiPriority w:val="99"/>
    <w:semiHidden/>
    <w:rsid w:val="001D2C9A"/>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paragraph" w:styleId="Zkladntext">
    <w:name w:val="Body Text"/>
    <w:basedOn w:val="Normln"/>
    <w:link w:val="ZkladntextChar"/>
    <w:uiPriority w:val="99"/>
    <w:rsid w:val="00A92B33"/>
    <w:pPr>
      <w:overflowPunct w:val="0"/>
      <w:autoSpaceDE w:val="0"/>
      <w:autoSpaceDN w:val="0"/>
      <w:adjustRightInd w:val="0"/>
      <w:ind w:right="-567"/>
      <w:jc w:val="both"/>
      <w:textAlignment w:val="baseline"/>
    </w:pPr>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sid w:val="00A92B33"/>
    <w:pPr>
      <w:overflowPunct w:val="0"/>
      <w:autoSpaceDE w:val="0"/>
      <w:autoSpaceDN w:val="0"/>
      <w:adjustRightInd w:val="0"/>
      <w:ind w:right="-993"/>
      <w:jc w:val="both"/>
      <w:textAlignment w:val="baseline"/>
    </w:pPr>
  </w:style>
  <w:style w:type="character" w:customStyle="1" w:styleId="Zkladntext2Char">
    <w:name w:val="Základní text 2 Char"/>
    <w:basedOn w:val="Standardnpsmoodstavce"/>
    <w:link w:val="Zkladntext2"/>
    <w:uiPriority w:val="99"/>
    <w:semiHidden/>
    <w:rPr>
      <w:sz w:val="20"/>
      <w:szCs w:val="20"/>
    </w:rPr>
  </w:style>
  <w:style w:type="paragraph" w:styleId="Zkladntext3">
    <w:name w:val="Body Text 3"/>
    <w:basedOn w:val="Normln"/>
    <w:link w:val="Zkladntext3Char"/>
    <w:uiPriority w:val="99"/>
    <w:rsid w:val="00A92B33"/>
    <w:pPr>
      <w:overflowPunct w:val="0"/>
      <w:autoSpaceDE w:val="0"/>
      <w:autoSpaceDN w:val="0"/>
      <w:adjustRightInd w:val="0"/>
      <w:ind w:right="-993"/>
      <w:jc w:val="both"/>
      <w:textAlignment w:val="baseline"/>
    </w:pPr>
    <w:rPr>
      <w:b/>
      <w:bCs/>
    </w:rPr>
  </w:style>
  <w:style w:type="character" w:customStyle="1" w:styleId="Zkladntext3Char">
    <w:name w:val="Základní text 3 Char"/>
    <w:basedOn w:val="Standardnpsmoodstavce"/>
    <w:link w:val="Zkladntext3"/>
    <w:uiPriority w:val="99"/>
    <w:semiHidden/>
    <w:rPr>
      <w:sz w:val="16"/>
      <w:szCs w:val="16"/>
    </w:rPr>
  </w:style>
  <w:style w:type="paragraph" w:styleId="Textkomente">
    <w:name w:val="annotation text"/>
    <w:basedOn w:val="Normln"/>
    <w:link w:val="TextkomenteChar"/>
    <w:rsid w:val="00416782"/>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semiHidden/>
    <w:rsid w:val="00416782"/>
    <w:rPr>
      <w:sz w:val="16"/>
      <w:szCs w:val="16"/>
    </w:rPr>
  </w:style>
  <w:style w:type="paragraph" w:styleId="Zkladntextodsazen3">
    <w:name w:val="Body Text Indent 3"/>
    <w:basedOn w:val="Normln"/>
    <w:link w:val="Zkladntextodsazen3Char"/>
    <w:uiPriority w:val="99"/>
    <w:rsid w:val="000D4AC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Pr>
      <w:sz w:val="16"/>
      <w:szCs w:val="16"/>
    </w:rPr>
  </w:style>
  <w:style w:type="character" w:customStyle="1" w:styleId="ZhlavChar">
    <w:name w:val="Záhlaví Char"/>
    <w:basedOn w:val="Standardnpsmoodstavce"/>
    <w:link w:val="Zhlav"/>
    <w:uiPriority w:val="99"/>
    <w:rsid w:val="000D4AC4"/>
    <w:rPr>
      <w:lang w:val="cs-CZ" w:eastAsia="cs-CZ"/>
    </w:rPr>
  </w:style>
  <w:style w:type="paragraph" w:customStyle="1" w:styleId="msolistparagraph0">
    <w:name w:val="msolistparagraph"/>
    <w:basedOn w:val="Normln"/>
    <w:uiPriority w:val="99"/>
    <w:rsid w:val="000D4AC4"/>
    <w:pPr>
      <w:ind w:left="708"/>
    </w:pPr>
    <w:rPr>
      <w:sz w:val="24"/>
      <w:szCs w:val="24"/>
    </w:rPr>
  </w:style>
  <w:style w:type="paragraph" w:customStyle="1" w:styleId="odstavec">
    <w:name w:val="..odstavec"/>
    <w:basedOn w:val="Normln"/>
    <w:rsid w:val="000D4AC4"/>
    <w:pPr>
      <w:spacing w:after="168"/>
      <w:ind w:firstLine="567"/>
      <w:jc w:val="both"/>
    </w:pPr>
    <w:rPr>
      <w:rFonts w:ascii="Arial" w:hAnsi="Arial" w:cs="Arial"/>
      <w:noProof/>
      <w:sz w:val="24"/>
      <w:szCs w:val="24"/>
    </w:rPr>
  </w:style>
  <w:style w:type="character" w:customStyle="1" w:styleId="NzevChar">
    <w:name w:val="Název Char"/>
    <w:basedOn w:val="Standardnpsmoodstavce"/>
    <w:link w:val="Nzev"/>
    <w:uiPriority w:val="99"/>
    <w:rsid w:val="00C477CC"/>
    <w:rPr>
      <w:b/>
      <w:bCs/>
      <w:sz w:val="32"/>
      <w:szCs w:val="32"/>
      <w:lang w:val="cs-CZ" w:eastAsia="cs-CZ"/>
    </w:rPr>
  </w:style>
  <w:style w:type="paragraph" w:customStyle="1" w:styleId="Prosttext1">
    <w:name w:val="Prostý text1"/>
    <w:basedOn w:val="Normln"/>
    <w:uiPriority w:val="99"/>
    <w:rsid w:val="00C477CC"/>
    <w:pPr>
      <w:suppressAutoHyphens/>
    </w:pPr>
    <w:rPr>
      <w:rFonts w:ascii="Courier New" w:hAnsi="Courier New" w:cs="Courier New"/>
      <w:lang w:eastAsia="ar-SA"/>
    </w:rPr>
  </w:style>
  <w:style w:type="paragraph" w:customStyle="1" w:styleId="odstavecodsazen">
    <w:name w:val="..odstavec odsazený"/>
    <w:basedOn w:val="Normln"/>
    <w:rsid w:val="00D2057C"/>
  </w:style>
  <w:style w:type="paragraph" w:customStyle="1" w:styleId="nadpistabulky">
    <w:name w:val="..nadpis tabulky"/>
    <w:basedOn w:val="Normln"/>
    <w:uiPriority w:val="99"/>
    <w:rsid w:val="00D2057C"/>
  </w:style>
  <w:style w:type="paragraph" w:styleId="Zkladntextodsazen2">
    <w:name w:val="Body Text Indent 2"/>
    <w:basedOn w:val="Normln"/>
    <w:link w:val="Zkladntextodsazen2Char"/>
    <w:uiPriority w:val="99"/>
    <w:rsid w:val="0008306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Pr>
      <w:sz w:val="20"/>
      <w:szCs w:val="20"/>
    </w:rPr>
  </w:style>
  <w:style w:type="character" w:customStyle="1" w:styleId="ZpatChar">
    <w:name w:val="Zápatí Char"/>
    <w:basedOn w:val="Standardnpsmoodstavce"/>
    <w:link w:val="Zpat"/>
    <w:uiPriority w:val="99"/>
    <w:rsid w:val="00BF0FFA"/>
    <w:rPr>
      <w:lang w:val="cs-CZ" w:eastAsia="cs-CZ"/>
    </w:rPr>
  </w:style>
  <w:style w:type="paragraph" w:customStyle="1" w:styleId="H1">
    <w:name w:val="H1"/>
    <w:basedOn w:val="Normln"/>
    <w:next w:val="Normln"/>
    <w:uiPriority w:val="99"/>
    <w:rsid w:val="00D84221"/>
    <w:pPr>
      <w:keepNext/>
      <w:spacing w:before="100" w:after="100"/>
      <w:outlineLvl w:val="1"/>
    </w:pPr>
    <w:rPr>
      <w:b/>
      <w:bCs/>
      <w:kern w:val="36"/>
      <w:sz w:val="48"/>
      <w:szCs w:val="48"/>
    </w:rPr>
  </w:style>
  <w:style w:type="paragraph" w:styleId="Pedmtkomente">
    <w:name w:val="annotation subject"/>
    <w:basedOn w:val="Textkomente"/>
    <w:next w:val="Textkomente"/>
    <w:link w:val="PedmtkomenteChar"/>
    <w:uiPriority w:val="99"/>
    <w:semiHidden/>
    <w:unhideWhenUsed/>
    <w:rsid w:val="00476D0E"/>
    <w:rPr>
      <w:b/>
      <w:bCs/>
    </w:rPr>
  </w:style>
  <w:style w:type="character" w:customStyle="1" w:styleId="PedmtkomenteChar">
    <w:name w:val="Předmět komentáře Char"/>
    <w:basedOn w:val="TextkomenteChar"/>
    <w:link w:val="Pedmtkomente"/>
    <w:uiPriority w:val="99"/>
    <w:semiHidden/>
    <w:rsid w:val="00476D0E"/>
    <w:rPr>
      <w:b/>
      <w:bCs/>
      <w:sz w:val="20"/>
      <w:szCs w:val="20"/>
    </w:rPr>
  </w:style>
  <w:style w:type="paragraph" w:styleId="Odstavecseseznamem">
    <w:name w:val="List Paragraph"/>
    <w:basedOn w:val="Normln"/>
    <w:uiPriority w:val="34"/>
    <w:qFormat/>
    <w:rsid w:val="00B877A3"/>
    <w:pPr>
      <w:ind w:left="720"/>
      <w:contextualSpacing/>
    </w:pPr>
  </w:style>
  <w:style w:type="paragraph" w:customStyle="1" w:styleId="zkladntext0">
    <w:name w:val="..základní text"/>
    <w:rsid w:val="002B54AA"/>
    <w:pPr>
      <w:jc w:val="both"/>
    </w:pPr>
    <w:rPr>
      <w:rFonts w:ascii="Arial" w:hAnsi="Arial"/>
      <w:noProof/>
      <w:sz w:val="24"/>
      <w:szCs w:val="20"/>
    </w:rPr>
  </w:style>
  <w:style w:type="character" w:customStyle="1" w:styleId="Nadpis6Char">
    <w:name w:val="Nadpis 6 Char"/>
    <w:basedOn w:val="Standardnpsmoodstavce"/>
    <w:link w:val="Nadpis6"/>
    <w:rsid w:val="00C76033"/>
    <w:rPr>
      <w:b/>
      <w:bCs/>
    </w:rPr>
  </w:style>
  <w:style w:type="paragraph" w:customStyle="1" w:styleId="nadpis20">
    <w:name w:val="..nadpis 2"/>
    <w:basedOn w:val="Normln"/>
    <w:rsid w:val="00C76033"/>
    <w:pPr>
      <w:spacing w:after="224"/>
      <w:ind w:left="567" w:hanging="567"/>
      <w:jc w:val="both"/>
    </w:pPr>
    <w:rPr>
      <w:rFonts w:ascii="Arial" w:hAnsi="Arial"/>
      <w:b/>
      <w:noProof/>
      <w:sz w:val="28"/>
    </w:rPr>
  </w:style>
  <w:style w:type="paragraph" w:customStyle="1" w:styleId="znaka1">
    <w:name w:val="..značka1"/>
    <w:basedOn w:val="zkladntext0"/>
    <w:rsid w:val="00C76033"/>
    <w:pPr>
      <w:numPr>
        <w:numId w:val="24"/>
      </w:numPr>
      <w:tabs>
        <w:tab w:val="clear" w:pos="567"/>
        <w:tab w:val="num" w:pos="397"/>
      </w:tabs>
      <w:spacing w:after="112"/>
      <w:ind w:left="397" w:hanging="397"/>
    </w:pPr>
    <w:rPr>
      <w:sz w:val="22"/>
    </w:rPr>
  </w:style>
  <w:style w:type="paragraph" w:styleId="Prosttext">
    <w:name w:val="Plain Text"/>
    <w:basedOn w:val="Normln"/>
    <w:link w:val="ProsttextChar"/>
    <w:rsid w:val="0071324B"/>
    <w:rPr>
      <w:rFonts w:ascii="Courier New" w:hAnsi="Courier New" w:cs="Courier New"/>
    </w:rPr>
  </w:style>
  <w:style w:type="character" w:customStyle="1" w:styleId="ProsttextChar">
    <w:name w:val="Prostý text Char"/>
    <w:basedOn w:val="Standardnpsmoodstavce"/>
    <w:link w:val="Prosttext"/>
    <w:uiPriority w:val="99"/>
    <w:rsid w:val="0071324B"/>
    <w:rPr>
      <w:rFonts w:ascii="Courier New" w:hAnsi="Courier New" w:cs="Courier New"/>
      <w:sz w:val="20"/>
      <w:szCs w:val="20"/>
    </w:rPr>
  </w:style>
  <w:style w:type="paragraph" w:customStyle="1" w:styleId="Textodstavce">
    <w:name w:val="Text odstavce"/>
    <w:basedOn w:val="Normln"/>
    <w:rsid w:val="00651130"/>
    <w:pPr>
      <w:numPr>
        <w:numId w:val="10"/>
      </w:numPr>
      <w:spacing w:before="24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0"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44D43"/>
    <w:rPr>
      <w:sz w:val="20"/>
      <w:szCs w:val="20"/>
    </w:rPr>
  </w:style>
  <w:style w:type="paragraph" w:styleId="Nadpis1">
    <w:name w:val="heading 1"/>
    <w:basedOn w:val="Normln"/>
    <w:next w:val="Normln"/>
    <w:link w:val="Nadpis1Char"/>
    <w:uiPriority w:val="99"/>
    <w:qFormat/>
    <w:rsid w:val="00A92B33"/>
    <w:pPr>
      <w:keepNext/>
      <w:overflowPunct w:val="0"/>
      <w:autoSpaceDE w:val="0"/>
      <w:autoSpaceDN w:val="0"/>
      <w:adjustRightInd w:val="0"/>
      <w:ind w:left="-567" w:right="-993"/>
      <w:jc w:val="both"/>
      <w:textAlignment w:val="baseline"/>
      <w:outlineLvl w:val="0"/>
    </w:pPr>
    <w:rPr>
      <w:b/>
      <w:bCs/>
    </w:rPr>
  </w:style>
  <w:style w:type="paragraph" w:styleId="Nadpis2">
    <w:name w:val="heading 2"/>
    <w:basedOn w:val="Normln"/>
    <w:next w:val="Normln"/>
    <w:link w:val="Nadpis2Char"/>
    <w:uiPriority w:val="99"/>
    <w:qFormat/>
    <w:rsid w:val="000D4AC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0D4AC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0D4AC4"/>
    <w:pPr>
      <w:keepNext/>
      <w:spacing w:before="240" w:after="60"/>
      <w:outlineLvl w:val="3"/>
    </w:pPr>
    <w:rPr>
      <w:b/>
      <w:bCs/>
      <w:sz w:val="28"/>
      <w:szCs w:val="28"/>
    </w:rPr>
  </w:style>
  <w:style w:type="paragraph" w:styleId="Nadpis5">
    <w:name w:val="heading 5"/>
    <w:basedOn w:val="Normln"/>
    <w:next w:val="Normln"/>
    <w:link w:val="Nadpis5Char"/>
    <w:uiPriority w:val="99"/>
    <w:qFormat/>
    <w:rsid w:val="000D4AC4"/>
    <w:pPr>
      <w:spacing w:before="240" w:after="60"/>
      <w:outlineLvl w:val="4"/>
    </w:pPr>
    <w:rPr>
      <w:b/>
      <w:bCs/>
      <w:i/>
      <w:iCs/>
      <w:sz w:val="26"/>
      <w:szCs w:val="26"/>
    </w:rPr>
  </w:style>
  <w:style w:type="paragraph" w:styleId="Nadpis6">
    <w:name w:val="heading 6"/>
    <w:basedOn w:val="Normln"/>
    <w:next w:val="Normln"/>
    <w:link w:val="Nadpis6Char"/>
    <w:qFormat/>
    <w:rsid w:val="00C76033"/>
    <w:pPr>
      <w:spacing w:before="240" w:after="60"/>
      <w:outlineLvl w:val="5"/>
    </w:pPr>
    <w:rPr>
      <w:b/>
      <w:bCs/>
      <w:sz w:val="22"/>
      <w:szCs w:val="22"/>
    </w:rPr>
  </w:style>
  <w:style w:type="paragraph" w:styleId="Nadpis7">
    <w:name w:val="heading 7"/>
    <w:basedOn w:val="Normln"/>
    <w:next w:val="Normln"/>
    <w:link w:val="Nadpis7Char"/>
    <w:uiPriority w:val="99"/>
    <w:qFormat/>
    <w:rsid w:val="00D84221"/>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semiHidden/>
    <w:rPr>
      <w:rFonts w:ascii="Cambria" w:hAnsi="Cambria" w:cs="Cambria"/>
      <w:b/>
      <w:bCs/>
      <w:i/>
      <w:iCs/>
      <w:sz w:val="28"/>
      <w:szCs w:val="28"/>
    </w:rPr>
  </w:style>
  <w:style w:type="character" w:customStyle="1" w:styleId="Nadpis3Char">
    <w:name w:val="Nadpis 3 Char"/>
    <w:basedOn w:val="Standardnpsmoodstavce"/>
    <w:link w:val="Nadpis3"/>
    <w:uiPriority w:val="99"/>
    <w:semiHidden/>
    <w:rPr>
      <w:rFonts w:ascii="Cambria" w:hAnsi="Cambria" w:cs="Cambria"/>
      <w:b/>
      <w:bCs/>
      <w:sz w:val="26"/>
      <w:szCs w:val="26"/>
    </w:rPr>
  </w:style>
  <w:style w:type="character" w:customStyle="1" w:styleId="Nadpis4Char">
    <w:name w:val="Nadpis 4 Char"/>
    <w:basedOn w:val="Standardnpsmoodstavce"/>
    <w:link w:val="Nadpis4"/>
    <w:uiPriority w:val="99"/>
    <w:semiHidden/>
    <w:rPr>
      <w:rFonts w:ascii="Calibri" w:hAnsi="Calibri" w:cs="Calibri"/>
      <w:b/>
      <w:bCs/>
      <w:sz w:val="28"/>
      <w:szCs w:val="28"/>
    </w:rPr>
  </w:style>
  <w:style w:type="character" w:customStyle="1" w:styleId="Nadpis5Char">
    <w:name w:val="Nadpis 5 Char"/>
    <w:basedOn w:val="Standardnpsmoodstavce"/>
    <w:link w:val="Nadpis5"/>
    <w:uiPriority w:val="99"/>
    <w:semiHidden/>
    <w:rPr>
      <w:rFonts w:ascii="Calibri" w:hAnsi="Calibri" w:cs="Calibri"/>
      <w:b/>
      <w:bCs/>
      <w:i/>
      <w:iCs/>
      <w:sz w:val="26"/>
      <w:szCs w:val="26"/>
    </w:rPr>
  </w:style>
  <w:style w:type="character" w:customStyle="1" w:styleId="Nadpis7Char">
    <w:name w:val="Nadpis 7 Char"/>
    <w:basedOn w:val="Standardnpsmoodstavce"/>
    <w:link w:val="Nadpis7"/>
    <w:uiPriority w:val="99"/>
    <w:semiHidden/>
    <w:rPr>
      <w:rFonts w:ascii="Calibri" w:hAnsi="Calibri" w:cs="Calibri"/>
      <w:sz w:val="24"/>
      <w:szCs w:val="24"/>
    </w:rPr>
  </w:style>
  <w:style w:type="paragraph" w:styleId="Nzev">
    <w:name w:val="Title"/>
    <w:basedOn w:val="Normln"/>
    <w:link w:val="NzevChar"/>
    <w:uiPriority w:val="99"/>
    <w:qFormat/>
    <w:rsid w:val="00944D43"/>
    <w:pPr>
      <w:jc w:val="center"/>
    </w:pPr>
    <w:rPr>
      <w:b/>
      <w:bCs/>
      <w:sz w:val="32"/>
      <w:szCs w:val="32"/>
    </w:rPr>
  </w:style>
  <w:style w:type="character" w:customStyle="1" w:styleId="TitleChar">
    <w:name w:val="Title Char"/>
    <w:basedOn w:val="Standardnpsmoodstavce"/>
    <w:uiPriority w:val="99"/>
    <w:rPr>
      <w:rFonts w:ascii="Cambria" w:hAnsi="Cambria" w:cs="Cambria"/>
      <w:b/>
      <w:bCs/>
      <w:kern w:val="28"/>
      <w:sz w:val="32"/>
      <w:szCs w:val="32"/>
    </w:rPr>
  </w:style>
  <w:style w:type="paragraph" w:styleId="Podtitul">
    <w:name w:val="Subtitle"/>
    <w:basedOn w:val="Normln"/>
    <w:link w:val="PodtitulChar"/>
    <w:uiPriority w:val="99"/>
    <w:qFormat/>
    <w:rsid w:val="00944D4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BE55E7"/>
    <w:rPr>
      <w:color w:val="0000FF"/>
      <w:u w:val="single"/>
    </w:rPr>
  </w:style>
  <w:style w:type="paragraph" w:styleId="Zhlav">
    <w:name w:val="header"/>
    <w:basedOn w:val="Normln"/>
    <w:link w:val="ZhlavChar"/>
    <w:rsid w:val="00101245"/>
    <w:pPr>
      <w:tabs>
        <w:tab w:val="center" w:pos="4536"/>
        <w:tab w:val="right" w:pos="9072"/>
      </w:tabs>
    </w:pPr>
  </w:style>
  <w:style w:type="character" w:customStyle="1" w:styleId="HeaderChar">
    <w:name w:val="Header Char"/>
    <w:basedOn w:val="Standardnpsmoodstavce"/>
    <w:uiPriority w:val="99"/>
    <w:semiHidden/>
    <w:rPr>
      <w:sz w:val="20"/>
      <w:szCs w:val="20"/>
    </w:rPr>
  </w:style>
  <w:style w:type="paragraph" w:styleId="Zpat">
    <w:name w:val="footer"/>
    <w:basedOn w:val="Normln"/>
    <w:link w:val="ZpatChar"/>
    <w:uiPriority w:val="99"/>
    <w:rsid w:val="00101245"/>
    <w:pPr>
      <w:tabs>
        <w:tab w:val="center" w:pos="4536"/>
        <w:tab w:val="right" w:pos="9072"/>
      </w:tabs>
    </w:pPr>
  </w:style>
  <w:style w:type="character" w:customStyle="1" w:styleId="FooterChar">
    <w:name w:val="Footer Char"/>
    <w:basedOn w:val="Standardnpsmoodstavce"/>
    <w:uiPriority w:val="99"/>
    <w:semiHidden/>
    <w:rPr>
      <w:sz w:val="20"/>
      <w:szCs w:val="20"/>
    </w:rPr>
  </w:style>
  <w:style w:type="table" w:styleId="Mkatabulky">
    <w:name w:val="Table Grid"/>
    <w:basedOn w:val="Normlntabulka"/>
    <w:uiPriority w:val="99"/>
    <w:rsid w:val="00006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1D2C9A"/>
  </w:style>
  <w:style w:type="paragraph" w:styleId="Textbubliny">
    <w:name w:val="Balloon Text"/>
    <w:basedOn w:val="Normln"/>
    <w:link w:val="TextbublinyChar"/>
    <w:uiPriority w:val="99"/>
    <w:semiHidden/>
    <w:rsid w:val="001D2C9A"/>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paragraph" w:styleId="Zkladntext">
    <w:name w:val="Body Text"/>
    <w:basedOn w:val="Normln"/>
    <w:link w:val="ZkladntextChar"/>
    <w:uiPriority w:val="99"/>
    <w:rsid w:val="00A92B33"/>
    <w:pPr>
      <w:overflowPunct w:val="0"/>
      <w:autoSpaceDE w:val="0"/>
      <w:autoSpaceDN w:val="0"/>
      <w:adjustRightInd w:val="0"/>
      <w:ind w:right="-567"/>
      <w:jc w:val="both"/>
      <w:textAlignment w:val="baseline"/>
    </w:pPr>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sid w:val="00A92B33"/>
    <w:pPr>
      <w:overflowPunct w:val="0"/>
      <w:autoSpaceDE w:val="0"/>
      <w:autoSpaceDN w:val="0"/>
      <w:adjustRightInd w:val="0"/>
      <w:ind w:right="-993"/>
      <w:jc w:val="both"/>
      <w:textAlignment w:val="baseline"/>
    </w:pPr>
  </w:style>
  <w:style w:type="character" w:customStyle="1" w:styleId="Zkladntext2Char">
    <w:name w:val="Základní text 2 Char"/>
    <w:basedOn w:val="Standardnpsmoodstavce"/>
    <w:link w:val="Zkladntext2"/>
    <w:uiPriority w:val="99"/>
    <w:semiHidden/>
    <w:rPr>
      <w:sz w:val="20"/>
      <w:szCs w:val="20"/>
    </w:rPr>
  </w:style>
  <w:style w:type="paragraph" w:styleId="Zkladntext3">
    <w:name w:val="Body Text 3"/>
    <w:basedOn w:val="Normln"/>
    <w:link w:val="Zkladntext3Char"/>
    <w:uiPriority w:val="99"/>
    <w:rsid w:val="00A92B33"/>
    <w:pPr>
      <w:overflowPunct w:val="0"/>
      <w:autoSpaceDE w:val="0"/>
      <w:autoSpaceDN w:val="0"/>
      <w:adjustRightInd w:val="0"/>
      <w:ind w:right="-993"/>
      <w:jc w:val="both"/>
      <w:textAlignment w:val="baseline"/>
    </w:pPr>
    <w:rPr>
      <w:b/>
      <w:bCs/>
    </w:rPr>
  </w:style>
  <w:style w:type="character" w:customStyle="1" w:styleId="Zkladntext3Char">
    <w:name w:val="Základní text 3 Char"/>
    <w:basedOn w:val="Standardnpsmoodstavce"/>
    <w:link w:val="Zkladntext3"/>
    <w:uiPriority w:val="99"/>
    <w:semiHidden/>
    <w:rPr>
      <w:sz w:val="16"/>
      <w:szCs w:val="16"/>
    </w:rPr>
  </w:style>
  <w:style w:type="paragraph" w:styleId="Textkomente">
    <w:name w:val="annotation text"/>
    <w:basedOn w:val="Normln"/>
    <w:link w:val="TextkomenteChar"/>
    <w:rsid w:val="00416782"/>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semiHidden/>
    <w:rsid w:val="00416782"/>
    <w:rPr>
      <w:sz w:val="16"/>
      <w:szCs w:val="16"/>
    </w:rPr>
  </w:style>
  <w:style w:type="paragraph" w:styleId="Zkladntextodsazen3">
    <w:name w:val="Body Text Indent 3"/>
    <w:basedOn w:val="Normln"/>
    <w:link w:val="Zkladntextodsazen3Char"/>
    <w:uiPriority w:val="99"/>
    <w:rsid w:val="000D4AC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Pr>
      <w:sz w:val="16"/>
      <w:szCs w:val="16"/>
    </w:rPr>
  </w:style>
  <w:style w:type="character" w:customStyle="1" w:styleId="ZhlavChar">
    <w:name w:val="Záhlaví Char"/>
    <w:basedOn w:val="Standardnpsmoodstavce"/>
    <w:link w:val="Zhlav"/>
    <w:uiPriority w:val="99"/>
    <w:rsid w:val="000D4AC4"/>
    <w:rPr>
      <w:lang w:val="cs-CZ" w:eastAsia="cs-CZ"/>
    </w:rPr>
  </w:style>
  <w:style w:type="paragraph" w:customStyle="1" w:styleId="msolistparagraph0">
    <w:name w:val="msolistparagraph"/>
    <w:basedOn w:val="Normln"/>
    <w:uiPriority w:val="99"/>
    <w:rsid w:val="000D4AC4"/>
    <w:pPr>
      <w:ind w:left="708"/>
    </w:pPr>
    <w:rPr>
      <w:sz w:val="24"/>
      <w:szCs w:val="24"/>
    </w:rPr>
  </w:style>
  <w:style w:type="paragraph" w:customStyle="1" w:styleId="odstavec">
    <w:name w:val="..odstavec"/>
    <w:basedOn w:val="Normln"/>
    <w:rsid w:val="000D4AC4"/>
    <w:pPr>
      <w:spacing w:after="168"/>
      <w:ind w:firstLine="567"/>
      <w:jc w:val="both"/>
    </w:pPr>
    <w:rPr>
      <w:rFonts w:ascii="Arial" w:hAnsi="Arial" w:cs="Arial"/>
      <w:noProof/>
      <w:sz w:val="24"/>
      <w:szCs w:val="24"/>
    </w:rPr>
  </w:style>
  <w:style w:type="character" w:customStyle="1" w:styleId="NzevChar">
    <w:name w:val="Název Char"/>
    <w:basedOn w:val="Standardnpsmoodstavce"/>
    <w:link w:val="Nzev"/>
    <w:uiPriority w:val="99"/>
    <w:rsid w:val="00C477CC"/>
    <w:rPr>
      <w:b/>
      <w:bCs/>
      <w:sz w:val="32"/>
      <w:szCs w:val="32"/>
      <w:lang w:val="cs-CZ" w:eastAsia="cs-CZ"/>
    </w:rPr>
  </w:style>
  <w:style w:type="paragraph" w:customStyle="1" w:styleId="Prosttext1">
    <w:name w:val="Prostý text1"/>
    <w:basedOn w:val="Normln"/>
    <w:uiPriority w:val="99"/>
    <w:rsid w:val="00C477CC"/>
    <w:pPr>
      <w:suppressAutoHyphens/>
    </w:pPr>
    <w:rPr>
      <w:rFonts w:ascii="Courier New" w:hAnsi="Courier New" w:cs="Courier New"/>
      <w:lang w:eastAsia="ar-SA"/>
    </w:rPr>
  </w:style>
  <w:style w:type="paragraph" w:customStyle="1" w:styleId="odstavecodsazen">
    <w:name w:val="..odstavec odsazený"/>
    <w:basedOn w:val="Normln"/>
    <w:rsid w:val="00D2057C"/>
  </w:style>
  <w:style w:type="paragraph" w:customStyle="1" w:styleId="nadpistabulky">
    <w:name w:val="..nadpis tabulky"/>
    <w:basedOn w:val="Normln"/>
    <w:uiPriority w:val="99"/>
    <w:rsid w:val="00D2057C"/>
  </w:style>
  <w:style w:type="paragraph" w:styleId="Zkladntextodsazen2">
    <w:name w:val="Body Text Indent 2"/>
    <w:basedOn w:val="Normln"/>
    <w:link w:val="Zkladntextodsazen2Char"/>
    <w:uiPriority w:val="99"/>
    <w:rsid w:val="0008306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Pr>
      <w:sz w:val="20"/>
      <w:szCs w:val="20"/>
    </w:rPr>
  </w:style>
  <w:style w:type="character" w:customStyle="1" w:styleId="ZpatChar">
    <w:name w:val="Zápatí Char"/>
    <w:basedOn w:val="Standardnpsmoodstavce"/>
    <w:link w:val="Zpat"/>
    <w:uiPriority w:val="99"/>
    <w:rsid w:val="00BF0FFA"/>
    <w:rPr>
      <w:lang w:val="cs-CZ" w:eastAsia="cs-CZ"/>
    </w:rPr>
  </w:style>
  <w:style w:type="paragraph" w:customStyle="1" w:styleId="H1">
    <w:name w:val="H1"/>
    <w:basedOn w:val="Normln"/>
    <w:next w:val="Normln"/>
    <w:uiPriority w:val="99"/>
    <w:rsid w:val="00D84221"/>
    <w:pPr>
      <w:keepNext/>
      <w:spacing w:before="100" w:after="100"/>
      <w:outlineLvl w:val="1"/>
    </w:pPr>
    <w:rPr>
      <w:b/>
      <w:bCs/>
      <w:kern w:val="36"/>
      <w:sz w:val="48"/>
      <w:szCs w:val="48"/>
    </w:rPr>
  </w:style>
  <w:style w:type="paragraph" w:styleId="Pedmtkomente">
    <w:name w:val="annotation subject"/>
    <w:basedOn w:val="Textkomente"/>
    <w:next w:val="Textkomente"/>
    <w:link w:val="PedmtkomenteChar"/>
    <w:uiPriority w:val="99"/>
    <w:semiHidden/>
    <w:unhideWhenUsed/>
    <w:rsid w:val="00476D0E"/>
    <w:rPr>
      <w:b/>
      <w:bCs/>
    </w:rPr>
  </w:style>
  <w:style w:type="character" w:customStyle="1" w:styleId="PedmtkomenteChar">
    <w:name w:val="Předmět komentáře Char"/>
    <w:basedOn w:val="TextkomenteChar"/>
    <w:link w:val="Pedmtkomente"/>
    <w:uiPriority w:val="99"/>
    <w:semiHidden/>
    <w:rsid w:val="00476D0E"/>
    <w:rPr>
      <w:b/>
      <w:bCs/>
      <w:sz w:val="20"/>
      <w:szCs w:val="20"/>
    </w:rPr>
  </w:style>
  <w:style w:type="paragraph" w:styleId="Odstavecseseznamem">
    <w:name w:val="List Paragraph"/>
    <w:basedOn w:val="Normln"/>
    <w:uiPriority w:val="34"/>
    <w:qFormat/>
    <w:rsid w:val="00B877A3"/>
    <w:pPr>
      <w:ind w:left="720"/>
      <w:contextualSpacing/>
    </w:pPr>
  </w:style>
  <w:style w:type="paragraph" w:customStyle="1" w:styleId="zkladntext0">
    <w:name w:val="..základní text"/>
    <w:rsid w:val="002B54AA"/>
    <w:pPr>
      <w:jc w:val="both"/>
    </w:pPr>
    <w:rPr>
      <w:rFonts w:ascii="Arial" w:hAnsi="Arial"/>
      <w:noProof/>
      <w:sz w:val="24"/>
      <w:szCs w:val="20"/>
    </w:rPr>
  </w:style>
  <w:style w:type="character" w:customStyle="1" w:styleId="Nadpis6Char">
    <w:name w:val="Nadpis 6 Char"/>
    <w:basedOn w:val="Standardnpsmoodstavce"/>
    <w:link w:val="Nadpis6"/>
    <w:rsid w:val="00C76033"/>
    <w:rPr>
      <w:b/>
      <w:bCs/>
    </w:rPr>
  </w:style>
  <w:style w:type="paragraph" w:customStyle="1" w:styleId="nadpis20">
    <w:name w:val="..nadpis 2"/>
    <w:basedOn w:val="Normln"/>
    <w:rsid w:val="00C76033"/>
    <w:pPr>
      <w:spacing w:after="224"/>
      <w:ind w:left="567" w:hanging="567"/>
      <w:jc w:val="both"/>
    </w:pPr>
    <w:rPr>
      <w:rFonts w:ascii="Arial" w:hAnsi="Arial"/>
      <w:b/>
      <w:noProof/>
      <w:sz w:val="28"/>
    </w:rPr>
  </w:style>
  <w:style w:type="paragraph" w:customStyle="1" w:styleId="znaka1">
    <w:name w:val="..značka1"/>
    <w:basedOn w:val="zkladntext0"/>
    <w:rsid w:val="00C76033"/>
    <w:pPr>
      <w:numPr>
        <w:numId w:val="24"/>
      </w:numPr>
      <w:tabs>
        <w:tab w:val="clear" w:pos="567"/>
        <w:tab w:val="num" w:pos="397"/>
      </w:tabs>
      <w:spacing w:after="112"/>
      <w:ind w:left="397" w:hanging="397"/>
    </w:pPr>
    <w:rPr>
      <w:sz w:val="22"/>
    </w:rPr>
  </w:style>
  <w:style w:type="paragraph" w:styleId="Prosttext">
    <w:name w:val="Plain Text"/>
    <w:basedOn w:val="Normln"/>
    <w:link w:val="ProsttextChar"/>
    <w:rsid w:val="0071324B"/>
    <w:rPr>
      <w:rFonts w:ascii="Courier New" w:hAnsi="Courier New" w:cs="Courier New"/>
    </w:rPr>
  </w:style>
  <w:style w:type="character" w:customStyle="1" w:styleId="ProsttextChar">
    <w:name w:val="Prostý text Char"/>
    <w:basedOn w:val="Standardnpsmoodstavce"/>
    <w:link w:val="Prosttext"/>
    <w:uiPriority w:val="99"/>
    <w:rsid w:val="0071324B"/>
    <w:rPr>
      <w:rFonts w:ascii="Courier New" w:hAnsi="Courier New" w:cs="Courier New"/>
      <w:sz w:val="20"/>
      <w:szCs w:val="20"/>
    </w:rPr>
  </w:style>
  <w:style w:type="paragraph" w:customStyle="1" w:styleId="Textodstavce">
    <w:name w:val="Text odstavce"/>
    <w:basedOn w:val="Normln"/>
    <w:rsid w:val="00651130"/>
    <w:pPr>
      <w:numPr>
        <w:numId w:val="10"/>
      </w:numPr>
      <w:spacing w:before="24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5611">
      <w:marLeft w:val="0"/>
      <w:marRight w:val="0"/>
      <w:marTop w:val="0"/>
      <w:marBottom w:val="0"/>
      <w:divBdr>
        <w:top w:val="none" w:sz="0" w:space="0" w:color="auto"/>
        <w:left w:val="none" w:sz="0" w:space="0" w:color="auto"/>
        <w:bottom w:val="none" w:sz="0" w:space="0" w:color="auto"/>
        <w:right w:val="none" w:sz="0" w:space="0" w:color="auto"/>
      </w:divBdr>
    </w:div>
    <w:div w:id="1729915612">
      <w:marLeft w:val="0"/>
      <w:marRight w:val="0"/>
      <w:marTop w:val="0"/>
      <w:marBottom w:val="0"/>
      <w:divBdr>
        <w:top w:val="none" w:sz="0" w:space="0" w:color="auto"/>
        <w:left w:val="none" w:sz="0" w:space="0" w:color="auto"/>
        <w:bottom w:val="none" w:sz="0" w:space="0" w:color="auto"/>
        <w:right w:val="none" w:sz="0" w:space="0" w:color="auto"/>
      </w:divBdr>
    </w:div>
    <w:div w:id="1729915613">
      <w:marLeft w:val="0"/>
      <w:marRight w:val="0"/>
      <w:marTop w:val="0"/>
      <w:marBottom w:val="0"/>
      <w:divBdr>
        <w:top w:val="none" w:sz="0" w:space="0" w:color="auto"/>
        <w:left w:val="none" w:sz="0" w:space="0" w:color="auto"/>
        <w:bottom w:val="none" w:sz="0" w:space="0" w:color="auto"/>
        <w:right w:val="none" w:sz="0" w:space="0" w:color="auto"/>
      </w:divBdr>
    </w:div>
    <w:div w:id="1729915614">
      <w:marLeft w:val="0"/>
      <w:marRight w:val="0"/>
      <w:marTop w:val="0"/>
      <w:marBottom w:val="0"/>
      <w:divBdr>
        <w:top w:val="none" w:sz="0" w:space="0" w:color="auto"/>
        <w:left w:val="none" w:sz="0" w:space="0" w:color="auto"/>
        <w:bottom w:val="none" w:sz="0" w:space="0" w:color="auto"/>
        <w:right w:val="none" w:sz="0" w:space="0" w:color="auto"/>
      </w:divBdr>
    </w:div>
    <w:div w:id="1729915615">
      <w:marLeft w:val="0"/>
      <w:marRight w:val="0"/>
      <w:marTop w:val="0"/>
      <w:marBottom w:val="0"/>
      <w:divBdr>
        <w:top w:val="none" w:sz="0" w:space="0" w:color="auto"/>
        <w:left w:val="none" w:sz="0" w:space="0" w:color="auto"/>
        <w:bottom w:val="none" w:sz="0" w:space="0" w:color="auto"/>
        <w:right w:val="none" w:sz="0" w:space="0" w:color="auto"/>
      </w:divBdr>
    </w:div>
    <w:div w:id="1729915616">
      <w:marLeft w:val="0"/>
      <w:marRight w:val="0"/>
      <w:marTop w:val="0"/>
      <w:marBottom w:val="0"/>
      <w:divBdr>
        <w:top w:val="none" w:sz="0" w:space="0" w:color="auto"/>
        <w:left w:val="none" w:sz="0" w:space="0" w:color="auto"/>
        <w:bottom w:val="none" w:sz="0" w:space="0" w:color="auto"/>
        <w:right w:val="none" w:sz="0" w:space="0" w:color="auto"/>
      </w:divBdr>
    </w:div>
    <w:div w:id="1729915617">
      <w:marLeft w:val="0"/>
      <w:marRight w:val="0"/>
      <w:marTop w:val="0"/>
      <w:marBottom w:val="0"/>
      <w:divBdr>
        <w:top w:val="none" w:sz="0" w:space="0" w:color="auto"/>
        <w:left w:val="none" w:sz="0" w:space="0" w:color="auto"/>
        <w:bottom w:val="none" w:sz="0" w:space="0" w:color="auto"/>
        <w:right w:val="none" w:sz="0" w:space="0" w:color="auto"/>
      </w:divBdr>
    </w:div>
    <w:div w:id="1729915618">
      <w:marLeft w:val="0"/>
      <w:marRight w:val="0"/>
      <w:marTop w:val="0"/>
      <w:marBottom w:val="0"/>
      <w:divBdr>
        <w:top w:val="none" w:sz="0" w:space="0" w:color="auto"/>
        <w:left w:val="none" w:sz="0" w:space="0" w:color="auto"/>
        <w:bottom w:val="none" w:sz="0" w:space="0" w:color="auto"/>
        <w:right w:val="none" w:sz="0" w:space="0" w:color="auto"/>
      </w:divBdr>
    </w:div>
    <w:div w:id="1729915619">
      <w:marLeft w:val="0"/>
      <w:marRight w:val="0"/>
      <w:marTop w:val="0"/>
      <w:marBottom w:val="0"/>
      <w:divBdr>
        <w:top w:val="none" w:sz="0" w:space="0" w:color="auto"/>
        <w:left w:val="none" w:sz="0" w:space="0" w:color="auto"/>
        <w:bottom w:val="none" w:sz="0" w:space="0" w:color="auto"/>
        <w:right w:val="none" w:sz="0" w:space="0" w:color="auto"/>
      </w:divBdr>
    </w:div>
    <w:div w:id="1729915620">
      <w:marLeft w:val="0"/>
      <w:marRight w:val="0"/>
      <w:marTop w:val="0"/>
      <w:marBottom w:val="0"/>
      <w:divBdr>
        <w:top w:val="none" w:sz="0" w:space="0" w:color="auto"/>
        <w:left w:val="none" w:sz="0" w:space="0" w:color="auto"/>
        <w:bottom w:val="none" w:sz="0" w:space="0" w:color="auto"/>
        <w:right w:val="none" w:sz="0" w:space="0" w:color="auto"/>
      </w:divBdr>
    </w:div>
    <w:div w:id="1729915621">
      <w:marLeft w:val="0"/>
      <w:marRight w:val="0"/>
      <w:marTop w:val="0"/>
      <w:marBottom w:val="0"/>
      <w:divBdr>
        <w:top w:val="none" w:sz="0" w:space="0" w:color="auto"/>
        <w:left w:val="none" w:sz="0" w:space="0" w:color="auto"/>
        <w:bottom w:val="none" w:sz="0" w:space="0" w:color="auto"/>
        <w:right w:val="none" w:sz="0" w:space="0" w:color="auto"/>
      </w:divBdr>
    </w:div>
    <w:div w:id="1729915622">
      <w:marLeft w:val="0"/>
      <w:marRight w:val="0"/>
      <w:marTop w:val="0"/>
      <w:marBottom w:val="0"/>
      <w:divBdr>
        <w:top w:val="none" w:sz="0" w:space="0" w:color="auto"/>
        <w:left w:val="none" w:sz="0" w:space="0" w:color="auto"/>
        <w:bottom w:val="none" w:sz="0" w:space="0" w:color="auto"/>
        <w:right w:val="none" w:sz="0" w:space="0" w:color="auto"/>
      </w:divBdr>
    </w:div>
    <w:div w:id="1729915623">
      <w:marLeft w:val="0"/>
      <w:marRight w:val="0"/>
      <w:marTop w:val="0"/>
      <w:marBottom w:val="0"/>
      <w:divBdr>
        <w:top w:val="none" w:sz="0" w:space="0" w:color="auto"/>
        <w:left w:val="none" w:sz="0" w:space="0" w:color="auto"/>
        <w:bottom w:val="none" w:sz="0" w:space="0" w:color="auto"/>
        <w:right w:val="none" w:sz="0" w:space="0" w:color="auto"/>
      </w:divBdr>
    </w:div>
    <w:div w:id="1729915624">
      <w:marLeft w:val="0"/>
      <w:marRight w:val="0"/>
      <w:marTop w:val="0"/>
      <w:marBottom w:val="0"/>
      <w:divBdr>
        <w:top w:val="none" w:sz="0" w:space="0" w:color="auto"/>
        <w:left w:val="none" w:sz="0" w:space="0" w:color="auto"/>
        <w:bottom w:val="none" w:sz="0" w:space="0" w:color="auto"/>
        <w:right w:val="none" w:sz="0" w:space="0" w:color="auto"/>
      </w:divBdr>
    </w:div>
    <w:div w:id="1729915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D5B0-F6E3-4582-B1C4-1EC89CB8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4938</Words>
  <Characters>29139</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8</cp:revision>
  <cp:lastPrinted>2017-05-03T15:03:00Z</cp:lastPrinted>
  <dcterms:created xsi:type="dcterms:W3CDTF">2014-02-03T10:22:00Z</dcterms:created>
  <dcterms:modified xsi:type="dcterms:W3CDTF">2017-05-03T15:05:00Z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